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AFBA6" w14:textId="3C214021" w:rsidR="00307D91" w:rsidRPr="00C26F35" w:rsidRDefault="00637A1D" w:rsidP="00307D91">
      <w:pPr>
        <w:jc w:val="center"/>
        <w:rPr>
          <w:b/>
          <w:bCs/>
          <w:sz w:val="24"/>
          <w:szCs w:val="24"/>
        </w:rPr>
      </w:pPr>
      <w:r w:rsidRPr="00637A1D">
        <w:rPr>
          <w:b/>
          <w:bCs/>
          <w:sz w:val="24"/>
          <w:szCs w:val="24"/>
        </w:rPr>
        <w:t>CULTURAL CONSIDERATION POLICY</w:t>
      </w:r>
    </w:p>
    <w:tbl>
      <w:tblPr>
        <w:tblStyle w:val="TableGrid"/>
        <w:tblW w:w="0" w:type="auto"/>
        <w:tblLook w:val="04A0" w:firstRow="1" w:lastRow="0" w:firstColumn="1" w:lastColumn="0" w:noHBand="0" w:noVBand="1"/>
      </w:tblPr>
      <w:tblGrid>
        <w:gridCol w:w="2335"/>
        <w:gridCol w:w="2610"/>
      </w:tblGrid>
      <w:tr w:rsidR="0020124F" w14:paraId="1AD37630" w14:textId="77777777" w:rsidTr="009E5178">
        <w:tc>
          <w:tcPr>
            <w:tcW w:w="2335" w:type="dxa"/>
          </w:tcPr>
          <w:p w14:paraId="41F6AAE0" w14:textId="77777777" w:rsidR="0020124F" w:rsidRPr="00C81372" w:rsidRDefault="0020124F" w:rsidP="009E5178">
            <w:pPr>
              <w:rPr>
                <w:rFonts w:eastAsia="Times New Roman" w:cstheme="minorHAnsi"/>
                <w:b/>
                <w:bCs/>
                <w:color w:val="000000"/>
                <w:sz w:val="24"/>
                <w:szCs w:val="24"/>
              </w:rPr>
            </w:pPr>
            <w:r w:rsidRPr="00C81372">
              <w:rPr>
                <w:rFonts w:eastAsia="Times New Roman" w:cstheme="minorHAnsi"/>
                <w:b/>
                <w:bCs/>
                <w:color w:val="000000"/>
                <w:sz w:val="24"/>
                <w:szCs w:val="24"/>
              </w:rPr>
              <w:t>EFFECTIVE DATE</w:t>
            </w:r>
          </w:p>
        </w:tc>
        <w:tc>
          <w:tcPr>
            <w:tcW w:w="2610" w:type="dxa"/>
          </w:tcPr>
          <w:p w14:paraId="2F062C05" w14:textId="3A9DC365" w:rsidR="0020124F" w:rsidRPr="00C81372" w:rsidRDefault="00C84280" w:rsidP="009E5178">
            <w:pPr>
              <w:rPr>
                <w:rFonts w:eastAsia="Times New Roman" w:cstheme="minorHAnsi"/>
                <w:b/>
                <w:bCs/>
                <w:color w:val="000000"/>
                <w:sz w:val="24"/>
                <w:szCs w:val="24"/>
              </w:rPr>
            </w:pPr>
            <w:r>
              <w:rPr>
                <w:rFonts w:eastAsia="Times New Roman" w:cstheme="minorHAnsi"/>
                <w:b/>
                <w:bCs/>
                <w:color w:val="000000"/>
                <w:sz w:val="24"/>
                <w:szCs w:val="24"/>
              </w:rPr>
              <w:t>09 January 2024</w:t>
            </w:r>
          </w:p>
        </w:tc>
      </w:tr>
      <w:tr w:rsidR="0020124F" w14:paraId="797ED2B7" w14:textId="77777777" w:rsidTr="009E5178">
        <w:tc>
          <w:tcPr>
            <w:tcW w:w="2335" w:type="dxa"/>
          </w:tcPr>
          <w:p w14:paraId="3D69D605" w14:textId="77777777" w:rsidR="0020124F" w:rsidRPr="00C81372" w:rsidRDefault="0020124F" w:rsidP="009E5178">
            <w:pPr>
              <w:rPr>
                <w:rFonts w:eastAsia="Times New Roman" w:cstheme="minorHAnsi"/>
                <w:b/>
                <w:bCs/>
                <w:color w:val="000000"/>
                <w:sz w:val="24"/>
                <w:szCs w:val="24"/>
              </w:rPr>
            </w:pPr>
            <w:r w:rsidRPr="00C81372">
              <w:rPr>
                <w:rFonts w:eastAsia="Times New Roman" w:cstheme="minorHAnsi"/>
                <w:b/>
                <w:bCs/>
                <w:color w:val="000000"/>
                <w:sz w:val="24"/>
                <w:szCs w:val="24"/>
              </w:rPr>
              <w:t>REVIEW DATE</w:t>
            </w:r>
          </w:p>
        </w:tc>
        <w:tc>
          <w:tcPr>
            <w:tcW w:w="2610" w:type="dxa"/>
          </w:tcPr>
          <w:p w14:paraId="20445BB4" w14:textId="0FE3126F" w:rsidR="0020124F" w:rsidRPr="00C81372" w:rsidRDefault="005043E5" w:rsidP="009E5178">
            <w:pPr>
              <w:rPr>
                <w:rFonts w:eastAsia="Times New Roman" w:cstheme="minorHAnsi"/>
                <w:b/>
                <w:bCs/>
                <w:color w:val="000000"/>
                <w:sz w:val="24"/>
                <w:szCs w:val="24"/>
              </w:rPr>
            </w:pPr>
            <w:r>
              <w:rPr>
                <w:rFonts w:eastAsia="Times New Roman" w:cstheme="minorHAnsi"/>
                <w:b/>
                <w:bCs/>
                <w:color w:val="000000"/>
                <w:sz w:val="24"/>
                <w:szCs w:val="24"/>
              </w:rPr>
              <w:t>January 2025</w:t>
            </w:r>
          </w:p>
        </w:tc>
      </w:tr>
      <w:tr w:rsidR="0020124F" w14:paraId="6654C4A6" w14:textId="77777777" w:rsidTr="009E5178">
        <w:tc>
          <w:tcPr>
            <w:tcW w:w="2335" w:type="dxa"/>
          </w:tcPr>
          <w:p w14:paraId="1166BDE1" w14:textId="77777777" w:rsidR="0020124F" w:rsidRPr="00C81372" w:rsidRDefault="0020124F" w:rsidP="009E5178">
            <w:pPr>
              <w:rPr>
                <w:rFonts w:eastAsia="Times New Roman" w:cstheme="minorHAnsi"/>
                <w:b/>
                <w:bCs/>
                <w:color w:val="000000"/>
                <w:sz w:val="24"/>
                <w:szCs w:val="24"/>
              </w:rPr>
            </w:pPr>
            <w:r w:rsidRPr="00C81372">
              <w:rPr>
                <w:rFonts w:eastAsia="Times New Roman" w:cstheme="minorHAnsi"/>
                <w:b/>
                <w:bCs/>
                <w:color w:val="000000"/>
                <w:sz w:val="24"/>
                <w:szCs w:val="24"/>
              </w:rPr>
              <w:t>REVIEWED BY</w:t>
            </w:r>
          </w:p>
        </w:tc>
        <w:tc>
          <w:tcPr>
            <w:tcW w:w="2610" w:type="dxa"/>
          </w:tcPr>
          <w:p w14:paraId="2D8F1CE8" w14:textId="77777777" w:rsidR="0020124F" w:rsidRPr="00C81372" w:rsidRDefault="0020124F" w:rsidP="009E5178">
            <w:pPr>
              <w:rPr>
                <w:rFonts w:eastAsia="Times New Roman" w:cstheme="minorHAnsi"/>
                <w:b/>
                <w:bCs/>
                <w:color w:val="000000"/>
                <w:sz w:val="24"/>
                <w:szCs w:val="24"/>
              </w:rPr>
            </w:pPr>
            <w:r>
              <w:rPr>
                <w:rFonts w:eastAsia="Times New Roman" w:cstheme="minorHAnsi"/>
                <w:b/>
                <w:bCs/>
                <w:color w:val="000000"/>
                <w:sz w:val="24"/>
                <w:szCs w:val="24"/>
              </w:rPr>
              <w:t>SLT</w:t>
            </w:r>
          </w:p>
        </w:tc>
      </w:tr>
    </w:tbl>
    <w:p w14:paraId="5F63267D" w14:textId="77777777" w:rsidR="0020124F" w:rsidRDefault="0020124F" w:rsidP="00307D91">
      <w:pPr>
        <w:rPr>
          <w:b/>
          <w:bCs/>
          <w:sz w:val="24"/>
          <w:szCs w:val="24"/>
        </w:rPr>
      </w:pPr>
    </w:p>
    <w:p w14:paraId="1B64C9E7" w14:textId="2B726A42" w:rsidR="00307D91" w:rsidRPr="00C26F35" w:rsidRDefault="00307D91" w:rsidP="00307D91">
      <w:pPr>
        <w:rPr>
          <w:b/>
          <w:bCs/>
          <w:sz w:val="24"/>
          <w:szCs w:val="24"/>
        </w:rPr>
      </w:pPr>
      <w:r w:rsidRPr="00C26F35">
        <w:rPr>
          <w:b/>
          <w:bCs/>
          <w:sz w:val="24"/>
          <w:szCs w:val="24"/>
        </w:rPr>
        <w:t xml:space="preserve">PURPOSE </w:t>
      </w:r>
    </w:p>
    <w:p w14:paraId="7DB61EF0" w14:textId="77777777" w:rsidR="00637A1D" w:rsidRDefault="00637A1D" w:rsidP="00307D91">
      <w:pPr>
        <w:pStyle w:val="ListParagraph"/>
        <w:numPr>
          <w:ilvl w:val="0"/>
          <w:numId w:val="14"/>
        </w:numPr>
        <w:rPr>
          <w:sz w:val="24"/>
          <w:szCs w:val="24"/>
        </w:rPr>
      </w:pPr>
      <w:r>
        <w:rPr>
          <w:sz w:val="24"/>
          <w:szCs w:val="24"/>
        </w:rPr>
        <w:t>To</w:t>
      </w:r>
      <w:r w:rsidRPr="00637A1D">
        <w:rPr>
          <w:sz w:val="24"/>
          <w:szCs w:val="24"/>
        </w:rPr>
        <w:t xml:space="preserve"> develop awareness on topics and practices that are culturally appropriate. </w:t>
      </w:r>
    </w:p>
    <w:p w14:paraId="295F16C9" w14:textId="77777777" w:rsidR="00637A1D" w:rsidRDefault="00637A1D" w:rsidP="00307D91">
      <w:pPr>
        <w:pStyle w:val="ListParagraph"/>
        <w:numPr>
          <w:ilvl w:val="0"/>
          <w:numId w:val="14"/>
        </w:numPr>
        <w:rPr>
          <w:sz w:val="24"/>
          <w:szCs w:val="24"/>
        </w:rPr>
      </w:pPr>
      <w:r w:rsidRPr="00637A1D">
        <w:rPr>
          <w:sz w:val="24"/>
          <w:szCs w:val="24"/>
        </w:rPr>
        <w:t xml:space="preserve">Define expected school practices to ensure adherence to the current legislation of the UAE. </w:t>
      </w:r>
    </w:p>
    <w:p w14:paraId="60442B51" w14:textId="77777777" w:rsidR="00637A1D" w:rsidRDefault="00637A1D" w:rsidP="00637A1D">
      <w:pPr>
        <w:pStyle w:val="ListParagraph"/>
        <w:numPr>
          <w:ilvl w:val="0"/>
          <w:numId w:val="14"/>
        </w:numPr>
        <w:rPr>
          <w:sz w:val="24"/>
          <w:szCs w:val="24"/>
        </w:rPr>
      </w:pPr>
      <w:r w:rsidRPr="00637A1D">
        <w:rPr>
          <w:sz w:val="24"/>
          <w:szCs w:val="24"/>
        </w:rPr>
        <w:t>Identify specific requirements to ensure teaching and learning resources are aligned with the UAE’s cultural sensibilities.</w:t>
      </w:r>
    </w:p>
    <w:p w14:paraId="4F5500D4" w14:textId="52AA8055" w:rsidR="00637A1D" w:rsidRDefault="00637A1D" w:rsidP="00637A1D">
      <w:pPr>
        <w:pStyle w:val="ListParagraph"/>
        <w:numPr>
          <w:ilvl w:val="0"/>
          <w:numId w:val="14"/>
        </w:numPr>
        <w:rPr>
          <w:sz w:val="24"/>
          <w:szCs w:val="24"/>
        </w:rPr>
      </w:pPr>
      <w:r>
        <w:rPr>
          <w:sz w:val="24"/>
          <w:szCs w:val="24"/>
        </w:rPr>
        <w:t>T</w:t>
      </w:r>
      <w:r w:rsidRPr="00637A1D">
        <w:rPr>
          <w:sz w:val="24"/>
          <w:szCs w:val="24"/>
        </w:rPr>
        <w:t xml:space="preserve">o ensure that </w:t>
      </w:r>
      <w:r>
        <w:rPr>
          <w:sz w:val="24"/>
          <w:szCs w:val="24"/>
        </w:rPr>
        <w:t xml:space="preserve">the </w:t>
      </w:r>
      <w:r w:rsidRPr="00637A1D">
        <w:rPr>
          <w:sz w:val="24"/>
          <w:szCs w:val="24"/>
        </w:rPr>
        <w:t>school comm</w:t>
      </w:r>
      <w:r>
        <w:rPr>
          <w:sz w:val="24"/>
          <w:szCs w:val="24"/>
        </w:rPr>
        <w:t>unity</w:t>
      </w:r>
      <w:r w:rsidRPr="00637A1D">
        <w:rPr>
          <w:sz w:val="24"/>
          <w:szCs w:val="24"/>
        </w:rPr>
        <w:t xml:space="preserve"> adheres to </w:t>
      </w:r>
      <w:r>
        <w:rPr>
          <w:sz w:val="24"/>
          <w:szCs w:val="24"/>
        </w:rPr>
        <w:t>the</w:t>
      </w:r>
      <w:r w:rsidRPr="00637A1D">
        <w:rPr>
          <w:sz w:val="24"/>
          <w:szCs w:val="24"/>
        </w:rPr>
        <w:t xml:space="preserve"> cultural consideration polic</w:t>
      </w:r>
      <w:r>
        <w:rPr>
          <w:sz w:val="24"/>
          <w:szCs w:val="24"/>
        </w:rPr>
        <w:t>y</w:t>
      </w:r>
      <w:r w:rsidRPr="00637A1D">
        <w:rPr>
          <w:sz w:val="24"/>
          <w:szCs w:val="24"/>
        </w:rPr>
        <w:t xml:space="preserve">, promoting a harmonious and culturally sensitive atmosphere within the institution. </w:t>
      </w:r>
    </w:p>
    <w:p w14:paraId="7823EB60" w14:textId="36D2E197" w:rsidR="00307D91" w:rsidRPr="00C26F35" w:rsidRDefault="00637A1D" w:rsidP="00637A1D">
      <w:pPr>
        <w:pStyle w:val="ListParagraph"/>
        <w:numPr>
          <w:ilvl w:val="0"/>
          <w:numId w:val="14"/>
        </w:numPr>
        <w:rPr>
          <w:sz w:val="24"/>
          <w:szCs w:val="24"/>
        </w:rPr>
      </w:pPr>
      <w:r w:rsidRPr="00637A1D">
        <w:rPr>
          <w:sz w:val="24"/>
          <w:szCs w:val="24"/>
        </w:rPr>
        <w:t xml:space="preserve">The </w:t>
      </w:r>
      <w:r>
        <w:rPr>
          <w:sz w:val="24"/>
          <w:szCs w:val="24"/>
        </w:rPr>
        <w:t>ensure</w:t>
      </w:r>
      <w:r w:rsidRPr="00637A1D">
        <w:rPr>
          <w:sz w:val="24"/>
          <w:szCs w:val="24"/>
        </w:rPr>
        <w:t xml:space="preserve"> adherence to </w:t>
      </w:r>
      <w:r>
        <w:rPr>
          <w:sz w:val="24"/>
          <w:szCs w:val="24"/>
        </w:rPr>
        <w:t xml:space="preserve">UAE legislation on </w:t>
      </w:r>
      <w:r w:rsidRPr="00637A1D">
        <w:rPr>
          <w:sz w:val="24"/>
          <w:szCs w:val="24"/>
        </w:rPr>
        <w:t>cultural guidelines, fostering mutual understanding and respect in accordance with ADEK's vision for an enriched learning experience.</w:t>
      </w:r>
    </w:p>
    <w:p w14:paraId="1509B4E5" w14:textId="23D0B1A6" w:rsidR="00307D91" w:rsidRDefault="00307D91" w:rsidP="005043E5">
      <w:pPr>
        <w:rPr>
          <w:sz w:val="24"/>
          <w:szCs w:val="24"/>
        </w:rPr>
      </w:pPr>
      <w:r w:rsidRPr="00C26F35">
        <w:rPr>
          <w:b/>
          <w:bCs/>
          <w:sz w:val="24"/>
          <w:szCs w:val="24"/>
        </w:rPr>
        <w:t>POLICY</w:t>
      </w:r>
    </w:p>
    <w:p w14:paraId="6AC1EB13" w14:textId="122223DF" w:rsidR="00833E43" w:rsidRDefault="00B042A3" w:rsidP="00307D91">
      <w:pPr>
        <w:rPr>
          <w:sz w:val="24"/>
          <w:szCs w:val="24"/>
        </w:rPr>
      </w:pPr>
      <w:r w:rsidRPr="0013562D">
        <w:rPr>
          <w:b/>
          <w:bCs/>
          <w:sz w:val="24"/>
          <w:szCs w:val="24"/>
        </w:rPr>
        <w:t>ADHERENCE TO UAE LEGISLATION</w:t>
      </w:r>
      <w:r w:rsidRPr="002B00E2">
        <w:rPr>
          <w:sz w:val="24"/>
          <w:szCs w:val="24"/>
        </w:rPr>
        <w:t xml:space="preserve"> </w:t>
      </w:r>
    </w:p>
    <w:p w14:paraId="06F6F7C3" w14:textId="6AA93396" w:rsidR="00F70EC0" w:rsidRDefault="00833E43" w:rsidP="00307D91">
      <w:pPr>
        <w:rPr>
          <w:sz w:val="24"/>
          <w:szCs w:val="24"/>
        </w:rPr>
      </w:pPr>
      <w:bookmarkStart w:id="0" w:name="_Hlk158709181"/>
      <w:r>
        <w:rPr>
          <w:sz w:val="24"/>
          <w:szCs w:val="24"/>
        </w:rPr>
        <w:t xml:space="preserve">Al Sanawbar Private </w:t>
      </w:r>
      <w:r w:rsidR="002B00E2" w:rsidRPr="002B00E2">
        <w:rPr>
          <w:sz w:val="24"/>
          <w:szCs w:val="24"/>
        </w:rPr>
        <w:t>School</w:t>
      </w:r>
      <w:bookmarkEnd w:id="0"/>
      <w:r w:rsidR="002B00E2" w:rsidRPr="002B00E2">
        <w:rPr>
          <w:sz w:val="24"/>
          <w:szCs w:val="24"/>
        </w:rPr>
        <w:t xml:space="preserve"> shall ensure that members of the school community understand, respect, and adhere to the requirements identified in this policy, the Code of Conduct for Education Professionals in General Education (</w:t>
      </w:r>
      <w:proofErr w:type="spellStart"/>
      <w:r w:rsidR="002B00E2" w:rsidRPr="002B00E2">
        <w:rPr>
          <w:sz w:val="24"/>
          <w:szCs w:val="24"/>
        </w:rPr>
        <w:t>MoE</w:t>
      </w:r>
      <w:proofErr w:type="spellEnd"/>
      <w:r w:rsidR="002B00E2" w:rsidRPr="002B00E2">
        <w:rPr>
          <w:sz w:val="24"/>
          <w:szCs w:val="24"/>
        </w:rPr>
        <w:t xml:space="preserve">, 2022), </w:t>
      </w:r>
      <w:proofErr w:type="spellStart"/>
      <w:r w:rsidR="002B00E2" w:rsidRPr="002B00E2">
        <w:rPr>
          <w:sz w:val="24"/>
          <w:szCs w:val="24"/>
        </w:rPr>
        <w:t>MoE</w:t>
      </w:r>
      <w:proofErr w:type="spellEnd"/>
      <w:r w:rsidR="002B00E2" w:rsidRPr="002B00E2">
        <w:rPr>
          <w:sz w:val="24"/>
          <w:szCs w:val="24"/>
        </w:rPr>
        <w:t xml:space="preserve"> Circular No. 1 of 2022 Regarding Private School’s Compliance with National Identity Requirements in the School Environment, </w:t>
      </w:r>
      <w:proofErr w:type="spellStart"/>
      <w:r w:rsidR="002B00E2" w:rsidRPr="002B00E2">
        <w:rPr>
          <w:sz w:val="24"/>
          <w:szCs w:val="24"/>
        </w:rPr>
        <w:t>MoE</w:t>
      </w:r>
      <w:proofErr w:type="spellEnd"/>
      <w:r w:rsidR="002B00E2" w:rsidRPr="002B00E2">
        <w:rPr>
          <w:sz w:val="24"/>
          <w:szCs w:val="24"/>
        </w:rPr>
        <w:t xml:space="preserve"> Circular No. 1 of 2023 Regarding Promoting a Safe School Environment, and all other legislation in the UAE. </w:t>
      </w:r>
    </w:p>
    <w:p w14:paraId="7C791E65" w14:textId="64A1F6CD" w:rsidR="009203C1" w:rsidRDefault="00E94D4E" w:rsidP="00307D91">
      <w:pPr>
        <w:rPr>
          <w:sz w:val="24"/>
          <w:szCs w:val="24"/>
        </w:rPr>
      </w:pPr>
      <w:r>
        <w:rPr>
          <w:sz w:val="24"/>
          <w:szCs w:val="24"/>
        </w:rPr>
        <w:t xml:space="preserve">Al Sanawbar Private </w:t>
      </w:r>
      <w:r w:rsidRPr="002B00E2">
        <w:rPr>
          <w:sz w:val="24"/>
          <w:szCs w:val="24"/>
        </w:rPr>
        <w:t>School</w:t>
      </w:r>
      <w:r>
        <w:rPr>
          <w:sz w:val="24"/>
          <w:szCs w:val="24"/>
        </w:rPr>
        <w:t xml:space="preserve">’s </w:t>
      </w:r>
      <w:r w:rsidR="002B00E2" w:rsidRPr="002B00E2">
        <w:rPr>
          <w:sz w:val="24"/>
          <w:szCs w:val="24"/>
        </w:rPr>
        <w:t>principal shall ensur</w:t>
      </w:r>
      <w:r w:rsidR="007C3235">
        <w:rPr>
          <w:sz w:val="24"/>
          <w:szCs w:val="24"/>
        </w:rPr>
        <w:t>e</w:t>
      </w:r>
      <w:r w:rsidR="002B00E2" w:rsidRPr="002B00E2">
        <w:rPr>
          <w:sz w:val="24"/>
          <w:szCs w:val="24"/>
        </w:rPr>
        <w:t xml:space="preserve"> that school practices and the content of all teaching and learning resources align with and respect cultural consideration as regulated within the laws of the UAE, including but not limited to the following: </w:t>
      </w:r>
    </w:p>
    <w:p w14:paraId="00F925CC" w14:textId="77777777" w:rsidR="009203C1" w:rsidRDefault="002B00E2" w:rsidP="009203C1">
      <w:pPr>
        <w:pStyle w:val="ListParagraph"/>
        <w:numPr>
          <w:ilvl w:val="0"/>
          <w:numId w:val="15"/>
        </w:numPr>
        <w:rPr>
          <w:sz w:val="24"/>
          <w:szCs w:val="24"/>
        </w:rPr>
      </w:pPr>
      <w:r w:rsidRPr="009203C1">
        <w:rPr>
          <w:sz w:val="24"/>
          <w:szCs w:val="24"/>
        </w:rPr>
        <w:t xml:space="preserve">“Respecting the constitution, laws, and orders issued by public authorities in implementation thereof, observance of public order and respect for public morals is a duty of all residents of the union” (Article 44, Constitution of the UAE). </w:t>
      </w:r>
    </w:p>
    <w:p w14:paraId="167B8264" w14:textId="77777777" w:rsidR="00533165" w:rsidRDefault="002B00E2" w:rsidP="009203C1">
      <w:pPr>
        <w:pStyle w:val="ListParagraph"/>
        <w:numPr>
          <w:ilvl w:val="0"/>
          <w:numId w:val="15"/>
        </w:numPr>
        <w:rPr>
          <w:sz w:val="24"/>
          <w:szCs w:val="24"/>
        </w:rPr>
      </w:pPr>
      <w:r w:rsidRPr="009203C1">
        <w:rPr>
          <w:sz w:val="24"/>
          <w:szCs w:val="24"/>
        </w:rPr>
        <w:lastRenderedPageBreak/>
        <w:t xml:space="preserve">“Preserving the Islamic and Arab principles and values, public morals, and the values, traditions, and systems of the state” (Clause 11, Article 11, Federal Decree Law No. (18) of 2020 Concerning Private Education). </w:t>
      </w:r>
    </w:p>
    <w:p w14:paraId="2DC19C39" w14:textId="77777777" w:rsidR="00533165" w:rsidRDefault="002B00E2" w:rsidP="009203C1">
      <w:pPr>
        <w:pStyle w:val="ListParagraph"/>
        <w:numPr>
          <w:ilvl w:val="0"/>
          <w:numId w:val="15"/>
        </w:numPr>
        <w:rPr>
          <w:sz w:val="24"/>
          <w:szCs w:val="24"/>
        </w:rPr>
      </w:pPr>
      <w:r w:rsidRPr="009203C1">
        <w:rPr>
          <w:sz w:val="24"/>
          <w:szCs w:val="24"/>
        </w:rPr>
        <w:t xml:space="preserve">“Respect for national identity and sovereignty” (Clause 12, Article 11, Federal Decree Law No. (18) of 2020 Concerning Private Education). </w:t>
      </w:r>
    </w:p>
    <w:p w14:paraId="7B8AD5B6" w14:textId="77777777" w:rsidR="00951032" w:rsidRDefault="002B00E2" w:rsidP="009203C1">
      <w:pPr>
        <w:pStyle w:val="ListParagraph"/>
        <w:numPr>
          <w:ilvl w:val="0"/>
          <w:numId w:val="15"/>
        </w:numPr>
        <w:rPr>
          <w:sz w:val="24"/>
          <w:szCs w:val="24"/>
        </w:rPr>
      </w:pPr>
      <w:r w:rsidRPr="009203C1">
        <w:rPr>
          <w:sz w:val="24"/>
          <w:szCs w:val="24"/>
        </w:rPr>
        <w:t>Penalties are applied for “</w:t>
      </w:r>
      <w:proofErr w:type="spellStart"/>
      <w:r w:rsidRPr="009203C1">
        <w:rPr>
          <w:sz w:val="24"/>
          <w:szCs w:val="24"/>
        </w:rPr>
        <w:t>Manufactur</w:t>
      </w:r>
      <w:proofErr w:type="spellEnd"/>
      <w:r w:rsidRPr="009203C1">
        <w:rPr>
          <w:sz w:val="24"/>
          <w:szCs w:val="24"/>
        </w:rPr>
        <w:t>[</w:t>
      </w:r>
      <w:proofErr w:type="spellStart"/>
      <w:r w:rsidRPr="009203C1">
        <w:rPr>
          <w:sz w:val="24"/>
          <w:szCs w:val="24"/>
        </w:rPr>
        <w:t>ing</w:t>
      </w:r>
      <w:proofErr w:type="spellEnd"/>
      <w:r w:rsidRPr="009203C1">
        <w:rPr>
          <w:sz w:val="24"/>
          <w:szCs w:val="24"/>
        </w:rPr>
        <w:t>], import[</w:t>
      </w:r>
      <w:proofErr w:type="spellStart"/>
      <w:r w:rsidRPr="009203C1">
        <w:rPr>
          <w:sz w:val="24"/>
          <w:szCs w:val="24"/>
        </w:rPr>
        <w:t>ing</w:t>
      </w:r>
      <w:proofErr w:type="spellEnd"/>
      <w:r w:rsidRPr="009203C1">
        <w:rPr>
          <w:sz w:val="24"/>
          <w:szCs w:val="24"/>
        </w:rPr>
        <w:t>], export[</w:t>
      </w:r>
      <w:proofErr w:type="spellStart"/>
      <w:r w:rsidRPr="009203C1">
        <w:rPr>
          <w:sz w:val="24"/>
          <w:szCs w:val="24"/>
        </w:rPr>
        <w:t>ing</w:t>
      </w:r>
      <w:proofErr w:type="spellEnd"/>
      <w:r w:rsidRPr="009203C1">
        <w:rPr>
          <w:sz w:val="24"/>
          <w:szCs w:val="24"/>
        </w:rPr>
        <w:t>], possess[</w:t>
      </w:r>
      <w:proofErr w:type="spellStart"/>
      <w:r w:rsidRPr="009203C1">
        <w:rPr>
          <w:sz w:val="24"/>
          <w:szCs w:val="24"/>
        </w:rPr>
        <w:t>ing</w:t>
      </w:r>
      <w:proofErr w:type="spellEnd"/>
      <w:r w:rsidRPr="009203C1">
        <w:rPr>
          <w:sz w:val="24"/>
          <w:szCs w:val="24"/>
        </w:rPr>
        <w:t xml:space="preserve">], </w:t>
      </w:r>
      <w:proofErr w:type="spellStart"/>
      <w:r w:rsidRPr="009203C1">
        <w:rPr>
          <w:sz w:val="24"/>
          <w:szCs w:val="24"/>
        </w:rPr>
        <w:t>acquir</w:t>
      </w:r>
      <w:proofErr w:type="spellEnd"/>
      <w:r w:rsidRPr="009203C1">
        <w:rPr>
          <w:sz w:val="24"/>
          <w:szCs w:val="24"/>
        </w:rPr>
        <w:t>[</w:t>
      </w:r>
      <w:proofErr w:type="spellStart"/>
      <w:r w:rsidRPr="009203C1">
        <w:rPr>
          <w:sz w:val="24"/>
          <w:szCs w:val="24"/>
        </w:rPr>
        <w:t>ing</w:t>
      </w:r>
      <w:proofErr w:type="spellEnd"/>
      <w:r w:rsidRPr="009203C1">
        <w:rPr>
          <w:sz w:val="24"/>
          <w:szCs w:val="24"/>
        </w:rPr>
        <w:t>] or transfer[</w:t>
      </w:r>
      <w:proofErr w:type="spellStart"/>
      <w:r w:rsidRPr="009203C1">
        <w:rPr>
          <w:sz w:val="24"/>
          <w:szCs w:val="24"/>
        </w:rPr>
        <w:t>ing</w:t>
      </w:r>
      <w:proofErr w:type="spellEnd"/>
      <w:r w:rsidRPr="009203C1">
        <w:rPr>
          <w:sz w:val="24"/>
          <w:szCs w:val="24"/>
        </w:rPr>
        <w:t xml:space="preserve">] with the intention of exploitation, distribution or display to others, writings, drawings, photographs, films or symbols or other things if they violate public morals” (Article 416, Federal Decree Law No. (31) of 2021 Promulgating the Crimes and Penalties Law). </w:t>
      </w:r>
    </w:p>
    <w:p w14:paraId="08F92350" w14:textId="16F2BA0E" w:rsidR="00921246" w:rsidRDefault="00F7281C" w:rsidP="00972413">
      <w:pPr>
        <w:rPr>
          <w:sz w:val="24"/>
          <w:szCs w:val="24"/>
        </w:rPr>
      </w:pPr>
      <w:r w:rsidRPr="00921246">
        <w:rPr>
          <w:b/>
          <w:bCs/>
          <w:sz w:val="24"/>
          <w:szCs w:val="24"/>
        </w:rPr>
        <w:t>ADDRESSING CULTURAL CONSIDERATION</w:t>
      </w:r>
      <w:r w:rsidRPr="00951032">
        <w:rPr>
          <w:sz w:val="24"/>
          <w:szCs w:val="24"/>
        </w:rPr>
        <w:t xml:space="preserve"> </w:t>
      </w:r>
    </w:p>
    <w:p w14:paraId="53B04D61" w14:textId="77777777" w:rsidR="00352417" w:rsidRDefault="00921246" w:rsidP="00972413">
      <w:pPr>
        <w:rPr>
          <w:sz w:val="24"/>
          <w:szCs w:val="24"/>
        </w:rPr>
      </w:pPr>
      <w:r>
        <w:rPr>
          <w:sz w:val="24"/>
          <w:szCs w:val="24"/>
        </w:rPr>
        <w:t xml:space="preserve">Al Sanawbar Private </w:t>
      </w:r>
      <w:r w:rsidRPr="002B00E2">
        <w:rPr>
          <w:sz w:val="24"/>
          <w:szCs w:val="24"/>
        </w:rPr>
        <w:t>School</w:t>
      </w:r>
      <w:r w:rsidRPr="00951032">
        <w:rPr>
          <w:sz w:val="24"/>
          <w:szCs w:val="24"/>
        </w:rPr>
        <w:t xml:space="preserve"> </w:t>
      </w:r>
      <w:r w:rsidR="002B00E2" w:rsidRPr="00951032">
        <w:rPr>
          <w:sz w:val="24"/>
          <w:szCs w:val="24"/>
        </w:rPr>
        <w:t xml:space="preserve">shall have in place the following elements that address cultural consideration: </w:t>
      </w:r>
    </w:p>
    <w:p w14:paraId="08830AA8" w14:textId="77777777" w:rsidR="00352417" w:rsidRDefault="002B00E2" w:rsidP="00972413">
      <w:pPr>
        <w:pStyle w:val="ListParagraph"/>
        <w:numPr>
          <w:ilvl w:val="0"/>
          <w:numId w:val="27"/>
        </w:numPr>
        <w:rPr>
          <w:sz w:val="24"/>
          <w:szCs w:val="24"/>
        </w:rPr>
      </w:pPr>
      <w:r w:rsidRPr="00972413">
        <w:rPr>
          <w:i/>
          <w:iCs/>
          <w:sz w:val="24"/>
          <w:szCs w:val="24"/>
        </w:rPr>
        <w:t>Induction and Refresher Training:</w:t>
      </w:r>
      <w:r w:rsidRPr="00972413">
        <w:rPr>
          <w:sz w:val="24"/>
          <w:szCs w:val="24"/>
        </w:rPr>
        <w:t xml:space="preserve"> </w:t>
      </w:r>
      <w:r w:rsidR="00352417" w:rsidRPr="00972413">
        <w:rPr>
          <w:sz w:val="24"/>
          <w:szCs w:val="24"/>
        </w:rPr>
        <w:t xml:space="preserve">Al Sanawbar Private School </w:t>
      </w:r>
      <w:r w:rsidRPr="00972413">
        <w:rPr>
          <w:sz w:val="24"/>
          <w:szCs w:val="24"/>
        </w:rPr>
        <w:t xml:space="preserve">shall organize an induction on cultural consideration awareness for all new </w:t>
      </w:r>
      <w:r w:rsidR="00352417" w:rsidRPr="00972413">
        <w:rPr>
          <w:sz w:val="24"/>
          <w:szCs w:val="24"/>
        </w:rPr>
        <w:t>staff</w:t>
      </w:r>
      <w:r w:rsidRPr="00972413">
        <w:rPr>
          <w:sz w:val="24"/>
          <w:szCs w:val="24"/>
        </w:rPr>
        <w:t xml:space="preserve">, parents, and students. Refresher training shall equally be provided annually to returning </w:t>
      </w:r>
      <w:r w:rsidR="00352417" w:rsidRPr="00972413">
        <w:rPr>
          <w:sz w:val="24"/>
          <w:szCs w:val="24"/>
        </w:rPr>
        <w:t>staff</w:t>
      </w:r>
      <w:r w:rsidRPr="00972413">
        <w:rPr>
          <w:sz w:val="24"/>
          <w:szCs w:val="24"/>
        </w:rPr>
        <w:t xml:space="preserve">, parents, and students to enable them to maintain their awareness of cultural consideration in the UAE. </w:t>
      </w:r>
    </w:p>
    <w:p w14:paraId="190E0256" w14:textId="77777777" w:rsidR="00D871F8" w:rsidRPr="00972413" w:rsidRDefault="002B00E2" w:rsidP="00972413">
      <w:pPr>
        <w:pStyle w:val="ListParagraph"/>
        <w:numPr>
          <w:ilvl w:val="0"/>
          <w:numId w:val="27"/>
        </w:numPr>
        <w:rPr>
          <w:sz w:val="24"/>
          <w:szCs w:val="24"/>
        </w:rPr>
      </w:pPr>
      <w:r w:rsidRPr="00972413">
        <w:rPr>
          <w:i/>
          <w:iCs/>
          <w:sz w:val="24"/>
          <w:szCs w:val="24"/>
        </w:rPr>
        <w:t>Vetting Resources:</w:t>
      </w:r>
      <w:r w:rsidRPr="00972413">
        <w:rPr>
          <w:sz w:val="24"/>
          <w:szCs w:val="24"/>
        </w:rPr>
        <w:t xml:space="preserve"> </w:t>
      </w:r>
      <w:r w:rsidR="00352417" w:rsidRPr="00972413">
        <w:rPr>
          <w:sz w:val="24"/>
          <w:szCs w:val="24"/>
        </w:rPr>
        <w:t xml:space="preserve">Al Sanawbar Private School </w:t>
      </w:r>
      <w:r w:rsidRPr="00972413">
        <w:rPr>
          <w:sz w:val="24"/>
          <w:szCs w:val="24"/>
        </w:rPr>
        <w:t xml:space="preserve">shall establish processes and procedures for vetting, reviewing, and selecting teaching and learning resources as per Section 2.3 Learning Resources and Activities of this policy. </w:t>
      </w:r>
    </w:p>
    <w:p w14:paraId="6828342E" w14:textId="77777777" w:rsidR="00F12EC9" w:rsidRPr="00214D1D" w:rsidRDefault="002B00E2" w:rsidP="00214D1D">
      <w:pPr>
        <w:pStyle w:val="ListParagraph"/>
        <w:numPr>
          <w:ilvl w:val="0"/>
          <w:numId w:val="27"/>
        </w:numPr>
        <w:rPr>
          <w:sz w:val="24"/>
          <w:szCs w:val="24"/>
        </w:rPr>
      </w:pPr>
      <w:r w:rsidRPr="00214D1D">
        <w:rPr>
          <w:i/>
          <w:iCs/>
          <w:sz w:val="24"/>
          <w:szCs w:val="24"/>
        </w:rPr>
        <w:t>Observation of UAE Cultural Practices:</w:t>
      </w:r>
      <w:r w:rsidRPr="00214D1D">
        <w:rPr>
          <w:sz w:val="24"/>
          <w:szCs w:val="24"/>
        </w:rPr>
        <w:t xml:space="preserve"> </w:t>
      </w:r>
      <w:r w:rsidR="00D871F8" w:rsidRPr="00214D1D">
        <w:rPr>
          <w:sz w:val="24"/>
          <w:szCs w:val="24"/>
        </w:rPr>
        <w:t xml:space="preserve">Al Sanawbar Private School </w:t>
      </w:r>
      <w:r w:rsidRPr="00214D1D">
        <w:rPr>
          <w:sz w:val="24"/>
          <w:szCs w:val="24"/>
        </w:rPr>
        <w:t xml:space="preserve">shall adhere to cultural practices such as singing the UAE national anthem daily, observing </w:t>
      </w:r>
      <w:r w:rsidR="00F12EC9" w:rsidRPr="00214D1D">
        <w:rPr>
          <w:sz w:val="24"/>
          <w:szCs w:val="24"/>
        </w:rPr>
        <w:t>official</w:t>
      </w:r>
      <w:r w:rsidRPr="00214D1D">
        <w:rPr>
          <w:sz w:val="24"/>
          <w:szCs w:val="24"/>
        </w:rPr>
        <w:t xml:space="preserve"> public holidays and national celebrations, and following protocol for flags and portraits as per the Positions of their Highness’ Pictures and Placements and Uses of Flags Manual. This includes ensuring that the only flag raised in schools is that of the UAE and portraits are those of the UAE’s leaders. </w:t>
      </w:r>
    </w:p>
    <w:p w14:paraId="3F605536" w14:textId="0195B653" w:rsidR="00081BE6" w:rsidRPr="00214D1D" w:rsidRDefault="002B00E2" w:rsidP="00214D1D">
      <w:pPr>
        <w:pStyle w:val="ListParagraph"/>
        <w:numPr>
          <w:ilvl w:val="0"/>
          <w:numId w:val="27"/>
        </w:numPr>
        <w:rPr>
          <w:sz w:val="24"/>
          <w:szCs w:val="24"/>
        </w:rPr>
      </w:pPr>
      <w:r w:rsidRPr="00214D1D">
        <w:rPr>
          <w:i/>
          <w:iCs/>
          <w:sz w:val="24"/>
          <w:szCs w:val="24"/>
        </w:rPr>
        <w:t>Monitoring of School Communications:</w:t>
      </w:r>
      <w:r w:rsidRPr="00214D1D">
        <w:rPr>
          <w:sz w:val="24"/>
          <w:szCs w:val="24"/>
        </w:rPr>
        <w:t xml:space="preserve"> </w:t>
      </w:r>
      <w:r w:rsidR="00F12EC9" w:rsidRPr="00214D1D">
        <w:rPr>
          <w:sz w:val="24"/>
          <w:szCs w:val="24"/>
        </w:rPr>
        <w:t xml:space="preserve">Al Sanawbar Private School </w:t>
      </w:r>
      <w:r w:rsidRPr="00214D1D">
        <w:rPr>
          <w:sz w:val="24"/>
          <w:szCs w:val="24"/>
        </w:rPr>
        <w:t xml:space="preserve">shall regularly monitor all </w:t>
      </w:r>
      <w:r w:rsidR="00F12EC9" w:rsidRPr="00214D1D">
        <w:rPr>
          <w:sz w:val="24"/>
          <w:szCs w:val="24"/>
        </w:rPr>
        <w:t>official</w:t>
      </w:r>
      <w:r w:rsidRPr="00214D1D">
        <w:rPr>
          <w:sz w:val="24"/>
          <w:szCs w:val="24"/>
        </w:rPr>
        <w:t xml:space="preserve"> and </w:t>
      </w:r>
      <w:r w:rsidR="00F12EC9" w:rsidRPr="00214D1D">
        <w:rPr>
          <w:sz w:val="24"/>
          <w:szCs w:val="24"/>
        </w:rPr>
        <w:t>unofficial</w:t>
      </w:r>
      <w:r w:rsidRPr="00214D1D">
        <w:rPr>
          <w:sz w:val="24"/>
          <w:szCs w:val="24"/>
        </w:rPr>
        <w:t xml:space="preserve"> school-related communication channels (newsletters, social media, parent communication groups, etc.) to </w:t>
      </w:r>
      <w:r w:rsidR="00081BE6" w:rsidRPr="00214D1D">
        <w:rPr>
          <w:sz w:val="24"/>
          <w:szCs w:val="24"/>
        </w:rPr>
        <w:t>ensure compliance</w:t>
      </w:r>
      <w:r w:rsidRPr="00214D1D">
        <w:rPr>
          <w:sz w:val="24"/>
          <w:szCs w:val="24"/>
        </w:rPr>
        <w:t xml:space="preserve"> with this policy. </w:t>
      </w:r>
    </w:p>
    <w:p w14:paraId="3D5DABC2" w14:textId="77777777" w:rsidR="00F91058" w:rsidRPr="00214D1D" w:rsidRDefault="002B00E2" w:rsidP="00214D1D">
      <w:pPr>
        <w:pStyle w:val="ListParagraph"/>
        <w:numPr>
          <w:ilvl w:val="0"/>
          <w:numId w:val="27"/>
        </w:numPr>
        <w:rPr>
          <w:sz w:val="24"/>
          <w:szCs w:val="24"/>
        </w:rPr>
      </w:pPr>
      <w:r w:rsidRPr="00214D1D">
        <w:rPr>
          <w:i/>
          <w:iCs/>
          <w:sz w:val="24"/>
          <w:szCs w:val="24"/>
        </w:rPr>
        <w:t>Response Mechanism for Non-Compliance:</w:t>
      </w:r>
      <w:r w:rsidRPr="00214D1D">
        <w:rPr>
          <w:sz w:val="24"/>
          <w:szCs w:val="24"/>
        </w:rPr>
        <w:t xml:space="preserve"> </w:t>
      </w:r>
      <w:r w:rsidR="00081BE6" w:rsidRPr="00214D1D">
        <w:rPr>
          <w:sz w:val="24"/>
          <w:szCs w:val="24"/>
        </w:rPr>
        <w:t xml:space="preserve">Al Sanawbar Private School </w:t>
      </w:r>
      <w:r w:rsidRPr="00214D1D">
        <w:rPr>
          <w:sz w:val="24"/>
          <w:szCs w:val="24"/>
        </w:rPr>
        <w:t xml:space="preserve">shall establish processes and procedures for reporting and responding to any breaches of this policy in school. </w:t>
      </w:r>
    </w:p>
    <w:p w14:paraId="5251A8BF" w14:textId="77777777" w:rsidR="00BA0F2E" w:rsidRDefault="002B00E2" w:rsidP="00976655">
      <w:pPr>
        <w:rPr>
          <w:sz w:val="24"/>
          <w:szCs w:val="24"/>
        </w:rPr>
      </w:pPr>
      <w:r w:rsidRPr="00F7281C">
        <w:rPr>
          <w:b/>
          <w:bCs/>
          <w:sz w:val="24"/>
          <w:szCs w:val="24"/>
        </w:rPr>
        <w:t>Community Conduct:</w:t>
      </w:r>
      <w:r w:rsidRPr="00F91058">
        <w:rPr>
          <w:sz w:val="24"/>
          <w:szCs w:val="24"/>
        </w:rPr>
        <w:t xml:space="preserve"> Members of the </w:t>
      </w:r>
      <w:r w:rsidR="00BA0F2E">
        <w:rPr>
          <w:sz w:val="24"/>
          <w:szCs w:val="24"/>
        </w:rPr>
        <w:t xml:space="preserve">Al Sanawbar Private </w:t>
      </w:r>
      <w:r w:rsidR="00BA0F2E" w:rsidRPr="002B00E2">
        <w:rPr>
          <w:sz w:val="24"/>
          <w:szCs w:val="24"/>
        </w:rPr>
        <w:t>School</w:t>
      </w:r>
      <w:r w:rsidR="00BA0F2E" w:rsidRPr="00F91058">
        <w:rPr>
          <w:sz w:val="24"/>
          <w:szCs w:val="24"/>
        </w:rPr>
        <w:t xml:space="preserve"> </w:t>
      </w:r>
      <w:r w:rsidRPr="00F91058">
        <w:rPr>
          <w:sz w:val="24"/>
          <w:szCs w:val="24"/>
        </w:rPr>
        <w:t xml:space="preserve">community shall conduct themselves in ways that are mindful of cultural consideration, including the following: </w:t>
      </w:r>
    </w:p>
    <w:p w14:paraId="42C092DD" w14:textId="77777777" w:rsidR="00BA0F2E" w:rsidRPr="00976655" w:rsidRDefault="002B00E2" w:rsidP="00976655">
      <w:pPr>
        <w:pStyle w:val="ListParagraph"/>
        <w:numPr>
          <w:ilvl w:val="0"/>
          <w:numId w:val="28"/>
        </w:numPr>
        <w:rPr>
          <w:sz w:val="24"/>
          <w:szCs w:val="24"/>
        </w:rPr>
      </w:pPr>
      <w:r w:rsidRPr="00976655">
        <w:rPr>
          <w:sz w:val="24"/>
          <w:szCs w:val="24"/>
        </w:rPr>
        <w:lastRenderedPageBreak/>
        <w:t xml:space="preserve">Respecting the UAE’s cultural and social norms, values, and traditions. </w:t>
      </w:r>
    </w:p>
    <w:p w14:paraId="03C38143" w14:textId="77777777" w:rsidR="00444987" w:rsidRPr="00976655" w:rsidRDefault="002B00E2" w:rsidP="00976655">
      <w:pPr>
        <w:pStyle w:val="ListParagraph"/>
        <w:numPr>
          <w:ilvl w:val="0"/>
          <w:numId w:val="28"/>
        </w:numPr>
        <w:rPr>
          <w:sz w:val="24"/>
          <w:szCs w:val="24"/>
        </w:rPr>
      </w:pPr>
      <w:r w:rsidRPr="00976655">
        <w:rPr>
          <w:sz w:val="24"/>
          <w:szCs w:val="24"/>
        </w:rPr>
        <w:t xml:space="preserve">Refraining from (directly/indirectly) promoting inappropriate stereotypes, preconceptions, and assumptions about the UAE and the region. </w:t>
      </w:r>
    </w:p>
    <w:p w14:paraId="632F1BA5" w14:textId="77777777" w:rsidR="00444987" w:rsidRPr="00976655" w:rsidRDefault="002B00E2" w:rsidP="00976655">
      <w:pPr>
        <w:pStyle w:val="ListParagraph"/>
        <w:numPr>
          <w:ilvl w:val="0"/>
          <w:numId w:val="28"/>
        </w:numPr>
        <w:rPr>
          <w:sz w:val="24"/>
          <w:szCs w:val="24"/>
        </w:rPr>
      </w:pPr>
      <w:r w:rsidRPr="00976655">
        <w:rPr>
          <w:sz w:val="24"/>
          <w:szCs w:val="24"/>
        </w:rPr>
        <w:t xml:space="preserve">Refraining from directly or indirectly encouraging any behavior, practice, or displays that are culturally inconsiderate, such as drug and alcohol use, smoking, violence, promoting alternative gender identity and sexual orientation, indoctrination, etc. </w:t>
      </w:r>
    </w:p>
    <w:p w14:paraId="5D6F90AE" w14:textId="77777777" w:rsidR="00924E2D" w:rsidRPr="00976655" w:rsidRDefault="002B00E2" w:rsidP="00976655">
      <w:pPr>
        <w:pStyle w:val="ListParagraph"/>
        <w:numPr>
          <w:ilvl w:val="0"/>
          <w:numId w:val="28"/>
        </w:numPr>
        <w:rPr>
          <w:sz w:val="24"/>
          <w:szCs w:val="24"/>
        </w:rPr>
      </w:pPr>
      <w:r w:rsidRPr="00976655">
        <w:rPr>
          <w:sz w:val="24"/>
          <w:szCs w:val="24"/>
        </w:rPr>
        <w:t xml:space="preserve">Refraining from using symbols, colors, or imagery associated with any movement/beliefs related to political, social, or extremist religious groups that are culturally inconsiderate, such as misrepresentations of prominent figures, images that are gratuitously violent or sexual in nature, representation of pride movement, extremist ideas, etc.). </w:t>
      </w:r>
    </w:p>
    <w:p w14:paraId="5EE393EC" w14:textId="77777777" w:rsidR="00924E2D" w:rsidRPr="00976655" w:rsidRDefault="002B00E2" w:rsidP="00976655">
      <w:pPr>
        <w:pStyle w:val="ListParagraph"/>
        <w:numPr>
          <w:ilvl w:val="0"/>
          <w:numId w:val="28"/>
        </w:numPr>
        <w:rPr>
          <w:sz w:val="24"/>
          <w:szCs w:val="24"/>
        </w:rPr>
      </w:pPr>
      <w:r w:rsidRPr="00976655">
        <w:rPr>
          <w:sz w:val="24"/>
          <w:szCs w:val="24"/>
        </w:rPr>
        <w:t xml:space="preserve">Refraining from conducting any activities and/or using any content that leads to the indoctrination and promotion of religious/political extremism, racism, bullying, and all other forms of discrimination. </w:t>
      </w:r>
    </w:p>
    <w:p w14:paraId="4F18E798" w14:textId="77777777" w:rsidR="00924E2D" w:rsidRPr="00976655" w:rsidRDefault="002B00E2" w:rsidP="00976655">
      <w:pPr>
        <w:pStyle w:val="ListParagraph"/>
        <w:numPr>
          <w:ilvl w:val="0"/>
          <w:numId w:val="28"/>
        </w:numPr>
        <w:rPr>
          <w:sz w:val="24"/>
          <w:szCs w:val="24"/>
        </w:rPr>
      </w:pPr>
      <w:r w:rsidRPr="00976655">
        <w:rPr>
          <w:sz w:val="24"/>
          <w:szCs w:val="24"/>
        </w:rPr>
        <w:t xml:space="preserve">Refraining from holding rallies, demonstrations, and protests on school premises or while holding a school-related event </w:t>
      </w:r>
      <w:r w:rsidR="00924E2D" w:rsidRPr="00976655">
        <w:rPr>
          <w:sz w:val="24"/>
          <w:szCs w:val="24"/>
        </w:rPr>
        <w:t>offsite</w:t>
      </w:r>
      <w:r w:rsidRPr="00976655">
        <w:rPr>
          <w:sz w:val="24"/>
          <w:szCs w:val="24"/>
        </w:rPr>
        <w:t xml:space="preserve">. </w:t>
      </w:r>
    </w:p>
    <w:p w14:paraId="72D2A976" w14:textId="77777777" w:rsidR="00802768" w:rsidRPr="00976655" w:rsidRDefault="002B00E2" w:rsidP="00976655">
      <w:pPr>
        <w:pStyle w:val="ListParagraph"/>
        <w:numPr>
          <w:ilvl w:val="0"/>
          <w:numId w:val="28"/>
        </w:numPr>
        <w:rPr>
          <w:sz w:val="24"/>
          <w:szCs w:val="24"/>
        </w:rPr>
      </w:pPr>
      <w:r w:rsidRPr="00976655">
        <w:rPr>
          <w:sz w:val="24"/>
          <w:szCs w:val="24"/>
        </w:rPr>
        <w:t xml:space="preserve">Ensuring that one’s appearance is culturally considerate. Examples include but are not limited to: </w:t>
      </w:r>
    </w:p>
    <w:p w14:paraId="75B4AF4E" w14:textId="77777777" w:rsidR="008135A2" w:rsidRDefault="002B00E2" w:rsidP="00802768">
      <w:pPr>
        <w:pStyle w:val="ListParagraph"/>
        <w:numPr>
          <w:ilvl w:val="0"/>
          <w:numId w:val="18"/>
        </w:numPr>
        <w:rPr>
          <w:sz w:val="24"/>
          <w:szCs w:val="24"/>
        </w:rPr>
      </w:pPr>
      <w:r w:rsidRPr="00BA0F2E">
        <w:rPr>
          <w:sz w:val="24"/>
          <w:szCs w:val="24"/>
        </w:rPr>
        <w:t xml:space="preserve">Covering of visible body tattoos and any type of piercings for men and women. </w:t>
      </w:r>
    </w:p>
    <w:p w14:paraId="60E8B143" w14:textId="39365DAE" w:rsidR="00802768" w:rsidRDefault="002B00E2" w:rsidP="00802768">
      <w:pPr>
        <w:pStyle w:val="ListParagraph"/>
        <w:numPr>
          <w:ilvl w:val="0"/>
          <w:numId w:val="18"/>
        </w:numPr>
        <w:rPr>
          <w:sz w:val="24"/>
          <w:szCs w:val="24"/>
        </w:rPr>
      </w:pPr>
      <w:r w:rsidRPr="00BA0F2E">
        <w:rPr>
          <w:sz w:val="24"/>
          <w:szCs w:val="24"/>
        </w:rPr>
        <w:t xml:space="preserve">Appropriate clothing in line with the school’s dress code. </w:t>
      </w:r>
    </w:p>
    <w:p w14:paraId="103779C6" w14:textId="77777777" w:rsidR="008135A2" w:rsidRPr="00976655" w:rsidRDefault="002B00E2" w:rsidP="00976655">
      <w:pPr>
        <w:pStyle w:val="ListParagraph"/>
        <w:numPr>
          <w:ilvl w:val="0"/>
          <w:numId w:val="29"/>
        </w:numPr>
        <w:rPr>
          <w:sz w:val="24"/>
          <w:szCs w:val="24"/>
        </w:rPr>
      </w:pPr>
      <w:r w:rsidRPr="00976655">
        <w:rPr>
          <w:sz w:val="24"/>
          <w:szCs w:val="24"/>
        </w:rPr>
        <w:t xml:space="preserve">Ensuring the appropriateness of all school-organized events and celebrations to UAE culture, in adherence with this policy. </w:t>
      </w:r>
    </w:p>
    <w:p w14:paraId="371F6397" w14:textId="77777777" w:rsidR="006C7591" w:rsidRPr="00976655" w:rsidRDefault="002B00E2" w:rsidP="00976655">
      <w:pPr>
        <w:pStyle w:val="ListParagraph"/>
        <w:numPr>
          <w:ilvl w:val="0"/>
          <w:numId w:val="29"/>
        </w:numPr>
        <w:rPr>
          <w:sz w:val="24"/>
          <w:szCs w:val="24"/>
        </w:rPr>
      </w:pPr>
      <w:r w:rsidRPr="00976655">
        <w:rPr>
          <w:sz w:val="24"/>
          <w:szCs w:val="24"/>
        </w:rPr>
        <w:t xml:space="preserve">Adhering to the laws of the UAE by conducting themselves accordingly. </w:t>
      </w:r>
    </w:p>
    <w:p w14:paraId="59A4262F" w14:textId="77777777" w:rsidR="00961231" w:rsidRDefault="002B00E2" w:rsidP="00972413">
      <w:pPr>
        <w:rPr>
          <w:sz w:val="24"/>
          <w:szCs w:val="24"/>
        </w:rPr>
      </w:pPr>
      <w:r w:rsidRPr="00B8649E">
        <w:rPr>
          <w:b/>
          <w:bCs/>
          <w:sz w:val="24"/>
          <w:szCs w:val="24"/>
        </w:rPr>
        <w:t>Learning Resources and Activities:</w:t>
      </w:r>
      <w:r w:rsidRPr="006C7591">
        <w:rPr>
          <w:sz w:val="24"/>
          <w:szCs w:val="24"/>
        </w:rPr>
        <w:t xml:space="preserve"> </w:t>
      </w:r>
      <w:r w:rsidR="00B8649E">
        <w:rPr>
          <w:sz w:val="24"/>
          <w:szCs w:val="24"/>
        </w:rPr>
        <w:t xml:space="preserve">Al Sanawbar Private </w:t>
      </w:r>
      <w:r w:rsidR="00B8649E" w:rsidRPr="002B00E2">
        <w:rPr>
          <w:sz w:val="24"/>
          <w:szCs w:val="24"/>
        </w:rPr>
        <w:t>School</w:t>
      </w:r>
      <w:r w:rsidR="00B8649E" w:rsidRPr="006C7591">
        <w:rPr>
          <w:sz w:val="24"/>
          <w:szCs w:val="24"/>
        </w:rPr>
        <w:t xml:space="preserve"> </w:t>
      </w:r>
      <w:r w:rsidRPr="006C7591">
        <w:rPr>
          <w:sz w:val="24"/>
          <w:szCs w:val="24"/>
        </w:rPr>
        <w:t xml:space="preserve">shall establish a Resource Selection Committee to ensure that all teaching and learning resources are vetted for cultural consideration. </w:t>
      </w:r>
    </w:p>
    <w:p w14:paraId="4CD62DBB" w14:textId="77777777" w:rsidR="00961231" w:rsidRDefault="00961231" w:rsidP="00972413">
      <w:pPr>
        <w:rPr>
          <w:sz w:val="24"/>
          <w:szCs w:val="24"/>
        </w:rPr>
      </w:pPr>
      <w:r>
        <w:rPr>
          <w:sz w:val="24"/>
          <w:szCs w:val="24"/>
        </w:rPr>
        <w:t xml:space="preserve">Al Sanawbar Private </w:t>
      </w:r>
      <w:r w:rsidRPr="002B00E2">
        <w:rPr>
          <w:sz w:val="24"/>
          <w:szCs w:val="24"/>
        </w:rPr>
        <w:t>School</w:t>
      </w:r>
      <w:r w:rsidRPr="006C7591">
        <w:rPr>
          <w:sz w:val="24"/>
          <w:szCs w:val="24"/>
        </w:rPr>
        <w:t xml:space="preserve"> </w:t>
      </w:r>
      <w:r w:rsidR="002B00E2" w:rsidRPr="006C7591">
        <w:rPr>
          <w:sz w:val="24"/>
          <w:szCs w:val="24"/>
        </w:rPr>
        <w:t xml:space="preserve">shall ensure the following while reviewing and selecting any teaching and learning resource: </w:t>
      </w:r>
    </w:p>
    <w:p w14:paraId="796723DC" w14:textId="77777777" w:rsidR="00961231" w:rsidRPr="00F910F2" w:rsidRDefault="002B00E2" w:rsidP="00F910F2">
      <w:pPr>
        <w:rPr>
          <w:sz w:val="24"/>
          <w:szCs w:val="24"/>
        </w:rPr>
      </w:pPr>
      <w:r w:rsidRPr="00F910F2">
        <w:rPr>
          <w:sz w:val="24"/>
          <w:szCs w:val="24"/>
        </w:rPr>
        <w:t xml:space="preserve">The suitability and appropriateness of the teaching and learning resources intended for a certain age group. </w:t>
      </w:r>
    </w:p>
    <w:p w14:paraId="5C18BC48" w14:textId="77777777" w:rsidR="00340FA4" w:rsidRPr="00F910F2" w:rsidRDefault="002B00E2" w:rsidP="00F910F2">
      <w:pPr>
        <w:pStyle w:val="ListParagraph"/>
        <w:numPr>
          <w:ilvl w:val="0"/>
          <w:numId w:val="30"/>
        </w:numPr>
        <w:rPr>
          <w:sz w:val="24"/>
          <w:szCs w:val="24"/>
        </w:rPr>
      </w:pPr>
      <w:r w:rsidRPr="00F910F2">
        <w:rPr>
          <w:sz w:val="24"/>
          <w:szCs w:val="24"/>
        </w:rPr>
        <w:t xml:space="preserve">The suitability and appropriateness of the materials (topic/ content/ images) to the UAE culture, values, and national identity: For example, topics/ content/ images that are culturally inconsiderate or encourage undesirable habits/ behavior such as drug and </w:t>
      </w:r>
      <w:r w:rsidRPr="00F910F2">
        <w:rPr>
          <w:sz w:val="24"/>
          <w:szCs w:val="24"/>
        </w:rPr>
        <w:lastRenderedPageBreak/>
        <w:t xml:space="preserve">alcohol use, violence, smoking, gambling, alternative gender identity and sexual orientation, indoctrination, etc., shall not be accepted. </w:t>
      </w:r>
    </w:p>
    <w:p w14:paraId="7E5969F0" w14:textId="77777777" w:rsidR="00340FA4" w:rsidRPr="00F910F2" w:rsidRDefault="002B00E2" w:rsidP="00F910F2">
      <w:pPr>
        <w:pStyle w:val="ListParagraph"/>
        <w:numPr>
          <w:ilvl w:val="0"/>
          <w:numId w:val="30"/>
        </w:numPr>
        <w:rPr>
          <w:sz w:val="24"/>
          <w:szCs w:val="24"/>
        </w:rPr>
      </w:pPr>
      <w:r w:rsidRPr="00F910F2">
        <w:rPr>
          <w:sz w:val="24"/>
          <w:szCs w:val="24"/>
        </w:rPr>
        <w:t xml:space="preserve">The suitability and appropriateness of political topics as per the approved UAE Social Studies curriculum. </w:t>
      </w:r>
    </w:p>
    <w:p w14:paraId="6A32B6EF" w14:textId="77777777" w:rsidR="00785D61" w:rsidRPr="00F910F2" w:rsidRDefault="00340FA4" w:rsidP="00F910F2">
      <w:pPr>
        <w:pStyle w:val="ListParagraph"/>
        <w:numPr>
          <w:ilvl w:val="0"/>
          <w:numId w:val="30"/>
        </w:numPr>
        <w:rPr>
          <w:sz w:val="24"/>
          <w:szCs w:val="24"/>
        </w:rPr>
      </w:pPr>
      <w:r w:rsidRPr="00F910F2">
        <w:rPr>
          <w:sz w:val="24"/>
          <w:szCs w:val="24"/>
        </w:rPr>
        <w:t xml:space="preserve">Al Sanawbar Private School </w:t>
      </w:r>
      <w:r w:rsidR="002B00E2" w:rsidRPr="00F910F2">
        <w:rPr>
          <w:sz w:val="24"/>
          <w:szCs w:val="24"/>
        </w:rPr>
        <w:t>shall establish a process, with full documentation, to vet or verify the suitability of all resources, which includes a final signing-</w:t>
      </w:r>
      <w:r w:rsidR="00785D61" w:rsidRPr="00F910F2">
        <w:rPr>
          <w:sz w:val="24"/>
          <w:szCs w:val="24"/>
        </w:rPr>
        <w:t>off</w:t>
      </w:r>
      <w:r w:rsidR="002B00E2" w:rsidRPr="00F910F2">
        <w:rPr>
          <w:sz w:val="24"/>
          <w:szCs w:val="24"/>
        </w:rPr>
        <w:t xml:space="preserve"> by the head librarian, the Resource Selection Committee, and the </w:t>
      </w:r>
      <w:proofErr w:type="gramStart"/>
      <w:r w:rsidR="002B00E2" w:rsidRPr="00F910F2">
        <w:rPr>
          <w:sz w:val="24"/>
          <w:szCs w:val="24"/>
        </w:rPr>
        <w:t>Principal</w:t>
      </w:r>
      <w:proofErr w:type="gramEnd"/>
      <w:r w:rsidR="002B00E2" w:rsidRPr="00F910F2">
        <w:rPr>
          <w:sz w:val="24"/>
          <w:szCs w:val="24"/>
        </w:rPr>
        <w:t xml:space="preserve">. </w:t>
      </w:r>
    </w:p>
    <w:p w14:paraId="696C693C" w14:textId="77777777" w:rsidR="002346C9" w:rsidRDefault="002B00E2" w:rsidP="00F910F2">
      <w:pPr>
        <w:rPr>
          <w:sz w:val="24"/>
          <w:szCs w:val="24"/>
        </w:rPr>
      </w:pPr>
      <w:r w:rsidRPr="002346C9">
        <w:rPr>
          <w:b/>
          <w:bCs/>
          <w:sz w:val="24"/>
          <w:szCs w:val="24"/>
        </w:rPr>
        <w:t>Topics in the Approved Curriculum:</w:t>
      </w:r>
      <w:r w:rsidRPr="00785D61">
        <w:rPr>
          <w:sz w:val="24"/>
          <w:szCs w:val="24"/>
        </w:rPr>
        <w:t xml:space="preserve"> </w:t>
      </w:r>
      <w:r w:rsidR="002346C9">
        <w:rPr>
          <w:sz w:val="24"/>
          <w:szCs w:val="24"/>
        </w:rPr>
        <w:t xml:space="preserve">Al Sanawbar Private </w:t>
      </w:r>
      <w:r w:rsidR="002346C9" w:rsidRPr="002B00E2">
        <w:rPr>
          <w:sz w:val="24"/>
          <w:szCs w:val="24"/>
        </w:rPr>
        <w:t>School</w:t>
      </w:r>
      <w:r w:rsidR="002346C9" w:rsidRPr="00785D61">
        <w:rPr>
          <w:sz w:val="24"/>
          <w:szCs w:val="24"/>
        </w:rPr>
        <w:t xml:space="preserve"> </w:t>
      </w:r>
      <w:r w:rsidRPr="00785D61">
        <w:rPr>
          <w:sz w:val="24"/>
          <w:szCs w:val="24"/>
        </w:rPr>
        <w:t xml:space="preserve">shall ensure the following when addressing potentially controversial topics: </w:t>
      </w:r>
    </w:p>
    <w:p w14:paraId="6634D5C7" w14:textId="77777777" w:rsidR="00CD7780" w:rsidRPr="00F910F2" w:rsidRDefault="002B00E2" w:rsidP="00F910F2">
      <w:pPr>
        <w:pStyle w:val="ListParagraph"/>
        <w:numPr>
          <w:ilvl w:val="0"/>
          <w:numId w:val="31"/>
        </w:numPr>
        <w:rPr>
          <w:sz w:val="24"/>
          <w:szCs w:val="24"/>
        </w:rPr>
      </w:pPr>
      <w:r w:rsidRPr="00F910F2">
        <w:rPr>
          <w:sz w:val="24"/>
          <w:szCs w:val="24"/>
        </w:rPr>
        <w:t xml:space="preserve">If the approved curriculum includes topics relating to biological reproduction, human evolution, or sex education, </w:t>
      </w:r>
      <w:r w:rsidR="006C1032" w:rsidRPr="00F910F2">
        <w:rPr>
          <w:sz w:val="24"/>
          <w:szCs w:val="24"/>
        </w:rPr>
        <w:t xml:space="preserve">Al Sanawbar Private School </w:t>
      </w:r>
      <w:r w:rsidRPr="00F910F2">
        <w:rPr>
          <w:sz w:val="24"/>
          <w:szCs w:val="24"/>
        </w:rPr>
        <w:t xml:space="preserve">shall limit the usage of figurative explanations and scientific images/ photos required to address the relevant learning outcomes in a manner that is respectful and culturally considerate. </w:t>
      </w:r>
    </w:p>
    <w:p w14:paraId="433DE9AC" w14:textId="77777777" w:rsidR="00E114CF" w:rsidRPr="00F910F2" w:rsidRDefault="00CD7780" w:rsidP="00F910F2">
      <w:pPr>
        <w:pStyle w:val="ListParagraph"/>
        <w:numPr>
          <w:ilvl w:val="0"/>
          <w:numId w:val="31"/>
        </w:numPr>
        <w:rPr>
          <w:sz w:val="24"/>
          <w:szCs w:val="24"/>
        </w:rPr>
      </w:pPr>
      <w:r w:rsidRPr="00F910F2">
        <w:rPr>
          <w:sz w:val="24"/>
          <w:szCs w:val="24"/>
        </w:rPr>
        <w:t xml:space="preserve">Al Sanawbar Private School </w:t>
      </w:r>
      <w:r w:rsidR="002B00E2" w:rsidRPr="00F910F2">
        <w:rPr>
          <w:sz w:val="24"/>
          <w:szCs w:val="24"/>
        </w:rPr>
        <w:t xml:space="preserve">shall inform parents in advance of the lesson, including the topics that will be covered (and whether the topic will be covered in any assessments), and allow parents to excuse their child from attending the relevant lesson with a written exemption. </w:t>
      </w:r>
    </w:p>
    <w:p w14:paraId="4B2A5824" w14:textId="77777777" w:rsidR="00075277" w:rsidRPr="00F910F2" w:rsidRDefault="002B00E2" w:rsidP="00F910F2">
      <w:pPr>
        <w:pStyle w:val="ListParagraph"/>
        <w:numPr>
          <w:ilvl w:val="0"/>
          <w:numId w:val="31"/>
        </w:numPr>
        <w:rPr>
          <w:sz w:val="24"/>
          <w:szCs w:val="24"/>
        </w:rPr>
      </w:pPr>
      <w:r w:rsidRPr="00F910F2">
        <w:rPr>
          <w:sz w:val="24"/>
          <w:szCs w:val="24"/>
        </w:rPr>
        <w:t xml:space="preserve">If the approved curriculum includes topics relating to revolution, wars, or any other potential violent conflict, </w:t>
      </w:r>
      <w:r w:rsidR="00E114CF" w:rsidRPr="00F910F2">
        <w:rPr>
          <w:sz w:val="24"/>
          <w:szCs w:val="24"/>
        </w:rPr>
        <w:t xml:space="preserve">Al Sanawbar Private School </w:t>
      </w:r>
      <w:r w:rsidRPr="00F910F2">
        <w:rPr>
          <w:sz w:val="24"/>
          <w:szCs w:val="24"/>
        </w:rPr>
        <w:t xml:space="preserve">shall ensure that the required content is discussed and handled in the right formal educational context and presented objectively as related content may involve </w:t>
      </w:r>
      <w:r w:rsidR="00DA386C" w:rsidRPr="00F910F2">
        <w:rPr>
          <w:sz w:val="24"/>
          <w:szCs w:val="24"/>
        </w:rPr>
        <w:t>offensive</w:t>
      </w:r>
      <w:r w:rsidRPr="00F910F2">
        <w:rPr>
          <w:sz w:val="24"/>
          <w:szCs w:val="24"/>
        </w:rPr>
        <w:t xml:space="preserve">, violent, or obscene imagery or themes. </w:t>
      </w:r>
      <w:r w:rsidR="00DA386C" w:rsidRPr="00F910F2">
        <w:rPr>
          <w:sz w:val="24"/>
          <w:szCs w:val="24"/>
        </w:rPr>
        <w:t xml:space="preserve">Al Sanawbar Private School </w:t>
      </w:r>
      <w:r w:rsidRPr="00F910F2">
        <w:rPr>
          <w:sz w:val="24"/>
          <w:szCs w:val="24"/>
        </w:rPr>
        <w:t xml:space="preserve">shall limit figurative explanations and scientific images/photos required to address the relevant learning outcomes in a manner that is respectful and culturally considerate. </w:t>
      </w:r>
    </w:p>
    <w:p w14:paraId="6E697CB7" w14:textId="77777777" w:rsidR="00F00505" w:rsidRPr="00F910F2" w:rsidRDefault="002B00E2" w:rsidP="00F910F2">
      <w:pPr>
        <w:pStyle w:val="ListParagraph"/>
        <w:numPr>
          <w:ilvl w:val="0"/>
          <w:numId w:val="31"/>
        </w:numPr>
        <w:rPr>
          <w:sz w:val="24"/>
          <w:szCs w:val="24"/>
        </w:rPr>
      </w:pPr>
      <w:r w:rsidRPr="00F910F2">
        <w:rPr>
          <w:sz w:val="24"/>
          <w:szCs w:val="24"/>
        </w:rPr>
        <w:t xml:space="preserve">If the approved curriculum includes any potentially controversial topics as part of the learning resources or activities required for the preparation of any </w:t>
      </w:r>
      <w:r w:rsidR="00075277" w:rsidRPr="00F910F2">
        <w:rPr>
          <w:sz w:val="24"/>
          <w:szCs w:val="24"/>
        </w:rPr>
        <w:t xml:space="preserve">high </w:t>
      </w:r>
      <w:proofErr w:type="gramStart"/>
      <w:r w:rsidR="00075277" w:rsidRPr="00F910F2">
        <w:rPr>
          <w:sz w:val="24"/>
          <w:szCs w:val="24"/>
        </w:rPr>
        <w:t>stakes</w:t>
      </w:r>
      <w:proofErr w:type="gramEnd"/>
      <w:r w:rsidRPr="00F910F2">
        <w:rPr>
          <w:sz w:val="24"/>
          <w:szCs w:val="24"/>
        </w:rPr>
        <w:t xml:space="preserve"> exams, </w:t>
      </w:r>
      <w:r w:rsidR="00075277" w:rsidRPr="00F910F2">
        <w:rPr>
          <w:sz w:val="24"/>
          <w:szCs w:val="24"/>
        </w:rPr>
        <w:t xml:space="preserve">Al Sanawbar Private School </w:t>
      </w:r>
      <w:r w:rsidR="00F00505" w:rsidRPr="00F910F2">
        <w:rPr>
          <w:sz w:val="24"/>
          <w:szCs w:val="24"/>
        </w:rPr>
        <w:t>shall</w:t>
      </w:r>
      <w:r w:rsidRPr="00F910F2">
        <w:rPr>
          <w:sz w:val="24"/>
          <w:szCs w:val="24"/>
        </w:rPr>
        <w:t xml:space="preserve"> teach these topics after seeking approval from ADEK. </w:t>
      </w:r>
    </w:p>
    <w:p w14:paraId="6D689EFB" w14:textId="77777777" w:rsidR="00DD7707" w:rsidRPr="00801BEE" w:rsidRDefault="002B00E2" w:rsidP="00801BEE">
      <w:pPr>
        <w:pStyle w:val="ListParagraph"/>
        <w:numPr>
          <w:ilvl w:val="0"/>
          <w:numId w:val="31"/>
        </w:numPr>
        <w:rPr>
          <w:sz w:val="24"/>
          <w:szCs w:val="24"/>
        </w:rPr>
      </w:pPr>
      <w:r w:rsidRPr="00801BEE">
        <w:rPr>
          <w:sz w:val="24"/>
          <w:szCs w:val="24"/>
        </w:rPr>
        <w:t xml:space="preserve">Where controversial topics may surface outside of approved curricula due to high-profile current events, </w:t>
      </w:r>
      <w:r w:rsidR="001159AB" w:rsidRPr="00801BEE">
        <w:rPr>
          <w:sz w:val="24"/>
          <w:szCs w:val="24"/>
        </w:rPr>
        <w:t xml:space="preserve">Al Sanawbar Private School </w:t>
      </w:r>
      <w:r w:rsidRPr="00801BEE">
        <w:rPr>
          <w:sz w:val="24"/>
          <w:szCs w:val="24"/>
        </w:rPr>
        <w:t xml:space="preserve">shall follow UAE government direction and adhere to any directives issued by relevant federal or local UAE authorities. </w:t>
      </w:r>
    </w:p>
    <w:p w14:paraId="0B418AC0" w14:textId="77777777" w:rsidR="008F5941" w:rsidRDefault="008F5941" w:rsidP="00801BEE">
      <w:pPr>
        <w:rPr>
          <w:sz w:val="24"/>
          <w:szCs w:val="24"/>
        </w:rPr>
      </w:pPr>
      <w:r w:rsidRPr="008F5941">
        <w:rPr>
          <w:b/>
          <w:bCs/>
          <w:sz w:val="24"/>
          <w:szCs w:val="24"/>
        </w:rPr>
        <w:t>ROLES AND RESPONSIBILITIES</w:t>
      </w:r>
      <w:r w:rsidRPr="00DD7707">
        <w:rPr>
          <w:sz w:val="24"/>
          <w:szCs w:val="24"/>
        </w:rPr>
        <w:t xml:space="preserve"> </w:t>
      </w:r>
    </w:p>
    <w:p w14:paraId="67C99134" w14:textId="77777777" w:rsidR="00D26264" w:rsidRDefault="008F5941" w:rsidP="00801BEE">
      <w:pPr>
        <w:rPr>
          <w:sz w:val="24"/>
          <w:szCs w:val="24"/>
        </w:rPr>
      </w:pPr>
      <w:r>
        <w:rPr>
          <w:sz w:val="24"/>
          <w:szCs w:val="24"/>
        </w:rPr>
        <w:t xml:space="preserve">Al Sanawbar Private </w:t>
      </w:r>
      <w:r w:rsidRPr="002B00E2">
        <w:rPr>
          <w:sz w:val="24"/>
          <w:szCs w:val="24"/>
        </w:rPr>
        <w:t>School</w:t>
      </w:r>
      <w:r w:rsidRPr="00DD7707">
        <w:rPr>
          <w:sz w:val="24"/>
          <w:szCs w:val="24"/>
        </w:rPr>
        <w:t xml:space="preserve"> </w:t>
      </w:r>
      <w:r w:rsidR="002B00E2" w:rsidRPr="00DD7707">
        <w:rPr>
          <w:sz w:val="24"/>
          <w:szCs w:val="24"/>
        </w:rPr>
        <w:t xml:space="preserve">shall ensure that explicit responsibilities have been conveyed to all parties. “Respecting the constitution, laws, and orders issued by public authorities in </w:t>
      </w:r>
      <w:r w:rsidR="002B00E2" w:rsidRPr="00DD7707">
        <w:rPr>
          <w:sz w:val="24"/>
          <w:szCs w:val="24"/>
        </w:rPr>
        <w:lastRenderedPageBreak/>
        <w:t xml:space="preserve">implementation thereof, observance of public order and respect for public morals is a duty of all residents of the union” (Article 44, Constitution of the UAE). </w:t>
      </w:r>
    </w:p>
    <w:p w14:paraId="349732A0" w14:textId="77777777" w:rsidR="00A80ED9" w:rsidRDefault="002B00E2" w:rsidP="00801BEE">
      <w:pPr>
        <w:rPr>
          <w:sz w:val="24"/>
          <w:szCs w:val="24"/>
        </w:rPr>
      </w:pPr>
      <w:r w:rsidRPr="00D26264">
        <w:rPr>
          <w:b/>
          <w:bCs/>
          <w:sz w:val="24"/>
          <w:szCs w:val="24"/>
        </w:rPr>
        <w:t>Teachers shall:</w:t>
      </w:r>
      <w:r w:rsidRPr="00DD7707">
        <w:rPr>
          <w:sz w:val="24"/>
          <w:szCs w:val="24"/>
        </w:rPr>
        <w:t xml:space="preserve"> “Respect for national identity and sovereignty” (Clause 12, Article 11, Federal Law No. (18) of 2020 Concerning Private Education). </w:t>
      </w:r>
    </w:p>
    <w:p w14:paraId="49A24842" w14:textId="77777777" w:rsidR="002C176C" w:rsidRPr="00801BEE" w:rsidRDefault="002B00E2" w:rsidP="00801BEE">
      <w:pPr>
        <w:pStyle w:val="ListParagraph"/>
        <w:numPr>
          <w:ilvl w:val="0"/>
          <w:numId w:val="32"/>
        </w:numPr>
        <w:rPr>
          <w:sz w:val="24"/>
          <w:szCs w:val="24"/>
        </w:rPr>
      </w:pPr>
      <w:r w:rsidRPr="00801BEE">
        <w:rPr>
          <w:sz w:val="24"/>
          <w:szCs w:val="24"/>
        </w:rPr>
        <w:t xml:space="preserve">Develop lesson plans using resources approved by the school’s vetting process. </w:t>
      </w:r>
    </w:p>
    <w:p w14:paraId="7D645AD2" w14:textId="77777777" w:rsidR="002C176C" w:rsidRPr="00801BEE" w:rsidRDefault="002B00E2" w:rsidP="00801BEE">
      <w:pPr>
        <w:pStyle w:val="ListParagraph"/>
        <w:numPr>
          <w:ilvl w:val="0"/>
          <w:numId w:val="32"/>
        </w:numPr>
        <w:rPr>
          <w:sz w:val="24"/>
          <w:szCs w:val="24"/>
        </w:rPr>
      </w:pPr>
      <w:r w:rsidRPr="00801BEE">
        <w:rPr>
          <w:sz w:val="24"/>
          <w:szCs w:val="24"/>
        </w:rPr>
        <w:t xml:space="preserve">Conduct additional screening to ensure resources used and content presented to students are culturally appropriate. </w:t>
      </w:r>
    </w:p>
    <w:p w14:paraId="73B0C65C" w14:textId="77777777" w:rsidR="00ED3332" w:rsidRPr="00801BEE" w:rsidRDefault="002B00E2" w:rsidP="00801BEE">
      <w:pPr>
        <w:pStyle w:val="ListParagraph"/>
        <w:numPr>
          <w:ilvl w:val="0"/>
          <w:numId w:val="32"/>
        </w:numPr>
        <w:rPr>
          <w:sz w:val="24"/>
          <w:szCs w:val="24"/>
        </w:rPr>
      </w:pPr>
      <w:r w:rsidRPr="00801BEE">
        <w:rPr>
          <w:sz w:val="24"/>
          <w:szCs w:val="24"/>
        </w:rPr>
        <w:t xml:space="preserve">Prepare and vet all online resources in advance of all lessons to ensure they are free of any culturally inconsiderate content, including (but not limited to) images, texts, color schemes, and terminologies referencing any of the topics covered in this policy. </w:t>
      </w:r>
    </w:p>
    <w:p w14:paraId="710A28C6" w14:textId="77777777" w:rsidR="00ED3332" w:rsidRPr="00801BEE" w:rsidRDefault="00ED3332" w:rsidP="00801BEE">
      <w:pPr>
        <w:pStyle w:val="ListParagraph"/>
        <w:numPr>
          <w:ilvl w:val="0"/>
          <w:numId w:val="32"/>
        </w:numPr>
        <w:rPr>
          <w:sz w:val="24"/>
          <w:szCs w:val="24"/>
        </w:rPr>
      </w:pPr>
      <w:r w:rsidRPr="00801BEE">
        <w:rPr>
          <w:sz w:val="24"/>
          <w:szCs w:val="24"/>
        </w:rPr>
        <w:t>S</w:t>
      </w:r>
      <w:r w:rsidR="002B00E2" w:rsidRPr="00801BEE">
        <w:rPr>
          <w:sz w:val="24"/>
          <w:szCs w:val="24"/>
        </w:rPr>
        <w:t xml:space="preserve">hall avoid indoctrination when discussing political or cultural matters in class. </w:t>
      </w:r>
    </w:p>
    <w:p w14:paraId="07C69116" w14:textId="77777777" w:rsidR="00ED3332" w:rsidRPr="00801BEE" w:rsidRDefault="002B00E2" w:rsidP="00801BEE">
      <w:pPr>
        <w:pStyle w:val="ListParagraph"/>
        <w:numPr>
          <w:ilvl w:val="0"/>
          <w:numId w:val="32"/>
        </w:numPr>
        <w:rPr>
          <w:sz w:val="24"/>
          <w:szCs w:val="24"/>
        </w:rPr>
      </w:pPr>
      <w:r w:rsidRPr="00801BEE">
        <w:rPr>
          <w:sz w:val="24"/>
          <w:szCs w:val="24"/>
        </w:rPr>
        <w:t xml:space="preserve">Immediately report any content discovered in resources that may violate this policy to senior leaders and the </w:t>
      </w:r>
      <w:proofErr w:type="gramStart"/>
      <w:r w:rsidRPr="00801BEE">
        <w:rPr>
          <w:sz w:val="24"/>
          <w:szCs w:val="24"/>
        </w:rPr>
        <w:t>Principal</w:t>
      </w:r>
      <w:proofErr w:type="gramEnd"/>
      <w:r w:rsidRPr="00801BEE">
        <w:rPr>
          <w:sz w:val="24"/>
          <w:szCs w:val="24"/>
        </w:rPr>
        <w:t xml:space="preserve">. </w:t>
      </w:r>
    </w:p>
    <w:p w14:paraId="6899AC5B" w14:textId="77777777" w:rsidR="004333D8" w:rsidRPr="001065FA" w:rsidRDefault="002B00E2" w:rsidP="001065FA">
      <w:pPr>
        <w:pStyle w:val="ListParagraph"/>
        <w:numPr>
          <w:ilvl w:val="0"/>
          <w:numId w:val="32"/>
        </w:numPr>
        <w:rPr>
          <w:sz w:val="24"/>
          <w:szCs w:val="24"/>
        </w:rPr>
      </w:pPr>
      <w:r w:rsidRPr="001065FA">
        <w:rPr>
          <w:sz w:val="24"/>
          <w:szCs w:val="24"/>
        </w:rPr>
        <w:t xml:space="preserve">Ensure adherence to this policy, including data confidentiality requirements when posting school information on public forums, such as social media channels. </w:t>
      </w:r>
    </w:p>
    <w:p w14:paraId="4291D357" w14:textId="77777777" w:rsidR="004333D8" w:rsidRDefault="002B00E2" w:rsidP="001065FA">
      <w:pPr>
        <w:rPr>
          <w:sz w:val="24"/>
          <w:szCs w:val="24"/>
        </w:rPr>
      </w:pPr>
      <w:r w:rsidRPr="004333D8">
        <w:rPr>
          <w:b/>
          <w:bCs/>
          <w:sz w:val="24"/>
          <w:szCs w:val="24"/>
        </w:rPr>
        <w:t>Senior leaders shall:</w:t>
      </w:r>
      <w:r w:rsidRPr="004333D8">
        <w:rPr>
          <w:sz w:val="24"/>
          <w:szCs w:val="24"/>
        </w:rPr>
        <w:t xml:space="preserve"> </w:t>
      </w:r>
    </w:p>
    <w:p w14:paraId="6285AD25" w14:textId="77777777" w:rsidR="00B72CC7" w:rsidRPr="001065FA" w:rsidRDefault="002B00E2" w:rsidP="001065FA">
      <w:pPr>
        <w:pStyle w:val="ListParagraph"/>
        <w:numPr>
          <w:ilvl w:val="0"/>
          <w:numId w:val="33"/>
        </w:numPr>
        <w:rPr>
          <w:sz w:val="24"/>
          <w:szCs w:val="24"/>
        </w:rPr>
      </w:pPr>
      <w:r w:rsidRPr="001065FA">
        <w:rPr>
          <w:sz w:val="24"/>
          <w:szCs w:val="24"/>
        </w:rPr>
        <w:t xml:space="preserve">Review and approve lesson plans and resources developed by teachers. </w:t>
      </w:r>
    </w:p>
    <w:p w14:paraId="0BF9FCE1" w14:textId="77777777" w:rsidR="00B72CC7" w:rsidRPr="001065FA" w:rsidRDefault="002B00E2" w:rsidP="001065FA">
      <w:pPr>
        <w:pStyle w:val="ListParagraph"/>
        <w:numPr>
          <w:ilvl w:val="0"/>
          <w:numId w:val="33"/>
        </w:numPr>
        <w:rPr>
          <w:sz w:val="24"/>
          <w:szCs w:val="24"/>
        </w:rPr>
      </w:pPr>
      <w:r w:rsidRPr="001065FA">
        <w:rPr>
          <w:sz w:val="24"/>
          <w:szCs w:val="24"/>
        </w:rPr>
        <w:t xml:space="preserve">Ensure all resources and materials selected and/or developed are </w:t>
      </w:r>
      <w:r w:rsidR="00B72CC7" w:rsidRPr="001065FA">
        <w:rPr>
          <w:sz w:val="24"/>
          <w:szCs w:val="24"/>
        </w:rPr>
        <w:t>age and</w:t>
      </w:r>
      <w:r w:rsidRPr="001065FA">
        <w:rPr>
          <w:sz w:val="24"/>
          <w:szCs w:val="24"/>
        </w:rPr>
        <w:t xml:space="preserve"> culturally considerate and have been approved by the school’s vetting process. </w:t>
      </w:r>
    </w:p>
    <w:p w14:paraId="5C8EE715" w14:textId="77777777" w:rsidR="00195E51" w:rsidRPr="001065FA" w:rsidRDefault="002B00E2" w:rsidP="001065FA">
      <w:pPr>
        <w:pStyle w:val="ListParagraph"/>
        <w:numPr>
          <w:ilvl w:val="0"/>
          <w:numId w:val="33"/>
        </w:numPr>
        <w:rPr>
          <w:sz w:val="24"/>
          <w:szCs w:val="24"/>
        </w:rPr>
      </w:pPr>
      <w:r w:rsidRPr="001065FA">
        <w:rPr>
          <w:sz w:val="24"/>
          <w:szCs w:val="24"/>
        </w:rPr>
        <w:t xml:space="preserve">Supervise the use of resources and materials during lessons to ensure adherence to this policy. </w:t>
      </w:r>
    </w:p>
    <w:p w14:paraId="2C750F54" w14:textId="77777777" w:rsidR="00195E51" w:rsidRPr="001065FA" w:rsidRDefault="002B00E2" w:rsidP="001065FA">
      <w:pPr>
        <w:pStyle w:val="ListParagraph"/>
        <w:numPr>
          <w:ilvl w:val="0"/>
          <w:numId w:val="33"/>
        </w:numPr>
        <w:rPr>
          <w:sz w:val="24"/>
          <w:szCs w:val="24"/>
        </w:rPr>
      </w:pPr>
      <w:r w:rsidRPr="001065FA">
        <w:rPr>
          <w:sz w:val="24"/>
          <w:szCs w:val="24"/>
        </w:rPr>
        <w:t xml:space="preserve">Continuously monitor the content of the approved digital resources to ensure compliance with the regulations, policies, guidelines, and circulars issued by ADEK. </w:t>
      </w:r>
    </w:p>
    <w:p w14:paraId="40E0E04D" w14:textId="77777777" w:rsidR="00964DA2" w:rsidRPr="001065FA" w:rsidRDefault="002B00E2" w:rsidP="001065FA">
      <w:pPr>
        <w:pStyle w:val="ListParagraph"/>
        <w:numPr>
          <w:ilvl w:val="0"/>
          <w:numId w:val="33"/>
        </w:numPr>
        <w:rPr>
          <w:sz w:val="24"/>
          <w:szCs w:val="24"/>
        </w:rPr>
      </w:pPr>
      <w:r w:rsidRPr="001065FA">
        <w:rPr>
          <w:sz w:val="24"/>
          <w:szCs w:val="24"/>
        </w:rPr>
        <w:t xml:space="preserve">Immediately report any content discovered in resources that are noncompliant with this policy to the </w:t>
      </w:r>
      <w:proofErr w:type="gramStart"/>
      <w:r w:rsidRPr="001065FA">
        <w:rPr>
          <w:sz w:val="24"/>
          <w:szCs w:val="24"/>
        </w:rPr>
        <w:t>Principal</w:t>
      </w:r>
      <w:proofErr w:type="gramEnd"/>
      <w:r w:rsidRPr="001065FA">
        <w:rPr>
          <w:sz w:val="24"/>
          <w:szCs w:val="24"/>
        </w:rPr>
        <w:t xml:space="preserve">. </w:t>
      </w:r>
    </w:p>
    <w:p w14:paraId="35C70D65" w14:textId="77777777" w:rsidR="00964DA2" w:rsidRDefault="002B00E2" w:rsidP="001065FA">
      <w:pPr>
        <w:rPr>
          <w:sz w:val="24"/>
          <w:szCs w:val="24"/>
        </w:rPr>
      </w:pPr>
      <w:r w:rsidRPr="00964DA2">
        <w:rPr>
          <w:b/>
          <w:bCs/>
          <w:sz w:val="24"/>
          <w:szCs w:val="24"/>
        </w:rPr>
        <w:t>Head librarians shall:</w:t>
      </w:r>
      <w:r w:rsidRPr="00964DA2">
        <w:rPr>
          <w:sz w:val="24"/>
          <w:szCs w:val="24"/>
        </w:rPr>
        <w:t xml:space="preserve"> </w:t>
      </w:r>
    </w:p>
    <w:p w14:paraId="13829698" w14:textId="77777777" w:rsidR="00964DA2" w:rsidRPr="001A34C4" w:rsidRDefault="002B00E2" w:rsidP="001A34C4">
      <w:pPr>
        <w:pStyle w:val="ListParagraph"/>
        <w:numPr>
          <w:ilvl w:val="0"/>
          <w:numId w:val="34"/>
        </w:numPr>
        <w:rPr>
          <w:sz w:val="24"/>
          <w:szCs w:val="24"/>
        </w:rPr>
      </w:pPr>
      <w:r w:rsidRPr="001A34C4">
        <w:rPr>
          <w:sz w:val="24"/>
          <w:szCs w:val="24"/>
        </w:rPr>
        <w:t xml:space="preserve">Develop lesson plans using resources approved by the school’s vetting process. </w:t>
      </w:r>
    </w:p>
    <w:p w14:paraId="4D92BF6B" w14:textId="77777777" w:rsidR="003C2BE4" w:rsidRPr="001A34C4" w:rsidRDefault="002B00E2" w:rsidP="001A34C4">
      <w:pPr>
        <w:pStyle w:val="ListParagraph"/>
        <w:numPr>
          <w:ilvl w:val="0"/>
          <w:numId w:val="34"/>
        </w:numPr>
        <w:rPr>
          <w:sz w:val="24"/>
          <w:szCs w:val="24"/>
        </w:rPr>
      </w:pPr>
      <w:r w:rsidRPr="001A34C4">
        <w:rPr>
          <w:sz w:val="24"/>
          <w:szCs w:val="24"/>
        </w:rPr>
        <w:t xml:space="preserve">Review, vet, and sign of all resources requested and ensure that they are compliant with relevant requirements and are age- and culturally appropriate. </w:t>
      </w:r>
    </w:p>
    <w:p w14:paraId="780442B8" w14:textId="77777777" w:rsidR="003C2BE4" w:rsidRPr="001A34C4" w:rsidRDefault="002B00E2" w:rsidP="001A34C4">
      <w:pPr>
        <w:pStyle w:val="ListParagraph"/>
        <w:numPr>
          <w:ilvl w:val="0"/>
          <w:numId w:val="34"/>
        </w:numPr>
        <w:rPr>
          <w:sz w:val="24"/>
          <w:szCs w:val="24"/>
        </w:rPr>
      </w:pPr>
      <w:r w:rsidRPr="001A34C4">
        <w:rPr>
          <w:sz w:val="24"/>
          <w:szCs w:val="24"/>
        </w:rPr>
        <w:t xml:space="preserve">Submit the list of acceptable and non-acceptable resources to the Resource Selection Committee for review and approval. </w:t>
      </w:r>
    </w:p>
    <w:p w14:paraId="301F80C7" w14:textId="77777777" w:rsidR="003C2BE4" w:rsidRPr="001A34C4" w:rsidRDefault="002B00E2" w:rsidP="001A34C4">
      <w:pPr>
        <w:pStyle w:val="ListParagraph"/>
        <w:numPr>
          <w:ilvl w:val="0"/>
          <w:numId w:val="34"/>
        </w:numPr>
        <w:rPr>
          <w:sz w:val="24"/>
          <w:szCs w:val="24"/>
        </w:rPr>
      </w:pPr>
      <w:r w:rsidRPr="001A34C4">
        <w:rPr>
          <w:sz w:val="24"/>
          <w:szCs w:val="24"/>
        </w:rPr>
        <w:lastRenderedPageBreak/>
        <w:t xml:space="preserve">Continuously monitor digital and non-digital resources and textbooks including their usage to ensure compliance with the regulations, policies, guidelines, and circulars issued by ADEK. </w:t>
      </w:r>
    </w:p>
    <w:p w14:paraId="61CF88CE" w14:textId="77777777" w:rsidR="008B2FFD" w:rsidRPr="001A34C4" w:rsidRDefault="002B00E2" w:rsidP="001A34C4">
      <w:pPr>
        <w:pStyle w:val="ListParagraph"/>
        <w:numPr>
          <w:ilvl w:val="0"/>
          <w:numId w:val="34"/>
        </w:numPr>
        <w:rPr>
          <w:sz w:val="24"/>
          <w:szCs w:val="24"/>
        </w:rPr>
      </w:pPr>
      <w:r w:rsidRPr="001A34C4">
        <w:rPr>
          <w:sz w:val="24"/>
          <w:szCs w:val="24"/>
        </w:rPr>
        <w:t xml:space="preserve">Immediately report any content discovered in resources that may violate this policy to the </w:t>
      </w:r>
      <w:proofErr w:type="gramStart"/>
      <w:r w:rsidRPr="001A34C4">
        <w:rPr>
          <w:sz w:val="24"/>
          <w:szCs w:val="24"/>
        </w:rPr>
        <w:t>Principal</w:t>
      </w:r>
      <w:proofErr w:type="gramEnd"/>
      <w:r w:rsidRPr="001A34C4">
        <w:rPr>
          <w:sz w:val="24"/>
          <w:szCs w:val="24"/>
        </w:rPr>
        <w:t xml:space="preserve"> and remove the resource from circulation. </w:t>
      </w:r>
    </w:p>
    <w:p w14:paraId="4E126FC0" w14:textId="77777777" w:rsidR="008B2FFD" w:rsidRDefault="008B2FFD" w:rsidP="001A34C4">
      <w:pPr>
        <w:rPr>
          <w:sz w:val="24"/>
          <w:szCs w:val="24"/>
        </w:rPr>
      </w:pPr>
      <w:r w:rsidRPr="008B2FFD">
        <w:rPr>
          <w:b/>
          <w:bCs/>
          <w:sz w:val="24"/>
          <w:szCs w:val="24"/>
        </w:rPr>
        <w:t xml:space="preserve">The </w:t>
      </w:r>
      <w:proofErr w:type="gramStart"/>
      <w:r w:rsidR="002B00E2" w:rsidRPr="008B2FFD">
        <w:rPr>
          <w:b/>
          <w:bCs/>
          <w:sz w:val="24"/>
          <w:szCs w:val="24"/>
        </w:rPr>
        <w:t>Principal</w:t>
      </w:r>
      <w:proofErr w:type="gramEnd"/>
      <w:r w:rsidR="002B00E2" w:rsidRPr="008B2FFD">
        <w:rPr>
          <w:b/>
          <w:bCs/>
          <w:sz w:val="24"/>
          <w:szCs w:val="24"/>
        </w:rPr>
        <w:t xml:space="preserve"> shall:</w:t>
      </w:r>
      <w:r w:rsidR="002B00E2" w:rsidRPr="008B2FFD">
        <w:rPr>
          <w:sz w:val="24"/>
          <w:szCs w:val="24"/>
        </w:rPr>
        <w:t xml:space="preserve"> </w:t>
      </w:r>
    </w:p>
    <w:p w14:paraId="5DD8F40C" w14:textId="77777777" w:rsidR="00AF64EE" w:rsidRPr="001A34C4" w:rsidRDefault="002B00E2" w:rsidP="001A34C4">
      <w:pPr>
        <w:pStyle w:val="ListParagraph"/>
        <w:numPr>
          <w:ilvl w:val="0"/>
          <w:numId w:val="35"/>
        </w:numPr>
        <w:rPr>
          <w:sz w:val="24"/>
          <w:szCs w:val="24"/>
        </w:rPr>
      </w:pPr>
      <w:r w:rsidRPr="001A34C4">
        <w:rPr>
          <w:sz w:val="24"/>
          <w:szCs w:val="24"/>
        </w:rPr>
        <w:t xml:space="preserve">Form a Resource Selection Committee to review, vet, and approve all resources. </w:t>
      </w:r>
    </w:p>
    <w:p w14:paraId="10965C0F" w14:textId="1957F183" w:rsidR="00AF64EE" w:rsidRPr="001A34C4" w:rsidRDefault="002B00E2" w:rsidP="001A34C4">
      <w:pPr>
        <w:pStyle w:val="ListParagraph"/>
        <w:numPr>
          <w:ilvl w:val="0"/>
          <w:numId w:val="35"/>
        </w:numPr>
        <w:rPr>
          <w:sz w:val="24"/>
          <w:szCs w:val="24"/>
        </w:rPr>
      </w:pPr>
      <w:r w:rsidRPr="001A34C4">
        <w:rPr>
          <w:sz w:val="24"/>
          <w:szCs w:val="24"/>
        </w:rPr>
        <w:t>Implement and document the school-level process for the selection of teaching and learning resources</w:t>
      </w:r>
      <w:r w:rsidR="00AF64EE" w:rsidRPr="001A34C4">
        <w:rPr>
          <w:sz w:val="24"/>
          <w:szCs w:val="24"/>
        </w:rPr>
        <w:t>.</w:t>
      </w:r>
    </w:p>
    <w:p w14:paraId="474FA599" w14:textId="77777777" w:rsidR="00A24A23" w:rsidRPr="001A34C4" w:rsidRDefault="002B00E2" w:rsidP="001A34C4">
      <w:pPr>
        <w:pStyle w:val="ListParagraph"/>
        <w:numPr>
          <w:ilvl w:val="0"/>
          <w:numId w:val="35"/>
        </w:numPr>
        <w:rPr>
          <w:sz w:val="24"/>
          <w:szCs w:val="24"/>
        </w:rPr>
      </w:pPr>
      <w:r w:rsidRPr="001A34C4">
        <w:rPr>
          <w:sz w:val="24"/>
          <w:szCs w:val="24"/>
        </w:rPr>
        <w:t xml:space="preserve">Provide, upon request, the full set of documentation for the vetting process to ADEK. </w:t>
      </w:r>
    </w:p>
    <w:p w14:paraId="676ADD9D" w14:textId="77777777" w:rsidR="000749B6" w:rsidRPr="001A34C4" w:rsidRDefault="002B00E2" w:rsidP="001A34C4">
      <w:pPr>
        <w:pStyle w:val="ListParagraph"/>
        <w:numPr>
          <w:ilvl w:val="0"/>
          <w:numId w:val="35"/>
        </w:numPr>
        <w:rPr>
          <w:sz w:val="24"/>
          <w:szCs w:val="24"/>
        </w:rPr>
      </w:pPr>
      <w:r w:rsidRPr="001A34C4">
        <w:rPr>
          <w:sz w:val="24"/>
          <w:szCs w:val="24"/>
        </w:rPr>
        <w:t xml:space="preserve">Communicate school-level processes and procedures to all </w:t>
      </w:r>
      <w:r w:rsidR="000749B6" w:rsidRPr="001A34C4">
        <w:rPr>
          <w:sz w:val="24"/>
          <w:szCs w:val="24"/>
        </w:rPr>
        <w:t>staff</w:t>
      </w:r>
      <w:r w:rsidRPr="001A34C4">
        <w:rPr>
          <w:sz w:val="24"/>
          <w:szCs w:val="24"/>
        </w:rPr>
        <w:t xml:space="preserve">. </w:t>
      </w:r>
    </w:p>
    <w:p w14:paraId="64C0DB01" w14:textId="77777777" w:rsidR="000749B6" w:rsidRPr="001A34C4" w:rsidRDefault="002B00E2" w:rsidP="001A34C4">
      <w:pPr>
        <w:pStyle w:val="ListParagraph"/>
        <w:numPr>
          <w:ilvl w:val="0"/>
          <w:numId w:val="35"/>
        </w:numPr>
        <w:rPr>
          <w:sz w:val="24"/>
          <w:szCs w:val="24"/>
        </w:rPr>
      </w:pPr>
      <w:r w:rsidRPr="001A34C4">
        <w:rPr>
          <w:sz w:val="24"/>
          <w:szCs w:val="24"/>
        </w:rPr>
        <w:t xml:space="preserve">Ensure all resources and materials selected and/or developed at the school are age- and culturally appropriate. </w:t>
      </w:r>
    </w:p>
    <w:p w14:paraId="5E0C968F" w14:textId="77777777" w:rsidR="000749B6" w:rsidRPr="001A34C4" w:rsidRDefault="002B00E2" w:rsidP="001A34C4">
      <w:pPr>
        <w:pStyle w:val="ListParagraph"/>
        <w:numPr>
          <w:ilvl w:val="0"/>
          <w:numId w:val="35"/>
        </w:numPr>
        <w:rPr>
          <w:sz w:val="24"/>
          <w:szCs w:val="24"/>
        </w:rPr>
      </w:pPr>
      <w:r w:rsidRPr="001A34C4">
        <w:rPr>
          <w:sz w:val="24"/>
          <w:szCs w:val="24"/>
        </w:rPr>
        <w:t xml:space="preserve">Ensure the delivery of cultural consideration awareness induction and refresher training. </w:t>
      </w:r>
    </w:p>
    <w:p w14:paraId="2F2FACED" w14:textId="77777777" w:rsidR="00BD0886" w:rsidRPr="00B366CE" w:rsidRDefault="002B00E2" w:rsidP="00B366CE">
      <w:pPr>
        <w:pStyle w:val="ListParagraph"/>
        <w:numPr>
          <w:ilvl w:val="0"/>
          <w:numId w:val="35"/>
        </w:numPr>
        <w:rPr>
          <w:sz w:val="24"/>
          <w:szCs w:val="24"/>
        </w:rPr>
      </w:pPr>
      <w:r w:rsidRPr="00B366CE">
        <w:rPr>
          <w:sz w:val="24"/>
          <w:szCs w:val="24"/>
        </w:rPr>
        <w:t xml:space="preserve">Report any content discovered in resources that are non-compliant with this policy to ADEK and ensure it is immediately removed from circulation. </w:t>
      </w:r>
    </w:p>
    <w:p w14:paraId="2A7C7249" w14:textId="77777777" w:rsidR="00A6694B" w:rsidRPr="00B366CE" w:rsidRDefault="002B00E2" w:rsidP="00B366CE">
      <w:pPr>
        <w:pStyle w:val="ListParagraph"/>
        <w:numPr>
          <w:ilvl w:val="0"/>
          <w:numId w:val="35"/>
        </w:numPr>
        <w:rPr>
          <w:sz w:val="24"/>
          <w:szCs w:val="24"/>
        </w:rPr>
      </w:pPr>
      <w:r w:rsidRPr="00B366CE">
        <w:rPr>
          <w:sz w:val="24"/>
          <w:szCs w:val="24"/>
        </w:rPr>
        <w:t xml:space="preserve">Ensure relevant </w:t>
      </w:r>
      <w:r w:rsidR="00BD0886" w:rsidRPr="00B366CE">
        <w:rPr>
          <w:sz w:val="24"/>
          <w:szCs w:val="24"/>
        </w:rPr>
        <w:t>staff</w:t>
      </w:r>
      <w:r w:rsidRPr="00B366CE">
        <w:rPr>
          <w:sz w:val="24"/>
          <w:szCs w:val="24"/>
        </w:rPr>
        <w:t xml:space="preserve"> engage parents to communicate that </w:t>
      </w:r>
      <w:r w:rsidR="00310A3D" w:rsidRPr="00B366CE">
        <w:rPr>
          <w:sz w:val="24"/>
          <w:szCs w:val="24"/>
        </w:rPr>
        <w:t>Al Sanawbar Private School</w:t>
      </w:r>
      <w:r w:rsidRPr="00B366CE">
        <w:rPr>
          <w:sz w:val="24"/>
          <w:szCs w:val="24"/>
        </w:rPr>
        <w:t xml:space="preserve">: </w:t>
      </w:r>
    </w:p>
    <w:p w14:paraId="3C5D6FF2" w14:textId="77777777" w:rsidR="00B0127F" w:rsidRDefault="002B00E2" w:rsidP="00B0127F">
      <w:pPr>
        <w:ind w:left="1440"/>
        <w:rPr>
          <w:sz w:val="24"/>
          <w:szCs w:val="24"/>
        </w:rPr>
      </w:pPr>
      <w:r w:rsidRPr="00B366CE">
        <w:rPr>
          <w:sz w:val="24"/>
          <w:szCs w:val="24"/>
        </w:rPr>
        <w:t xml:space="preserve">1) Entrusts parents to oversee their child’s use of the internet at home to minimize their exposure to inappropriate content. </w:t>
      </w:r>
    </w:p>
    <w:p w14:paraId="29186A4D" w14:textId="61881368" w:rsidR="00F9418C" w:rsidRPr="00B0127F" w:rsidRDefault="002B00E2" w:rsidP="00B0127F">
      <w:pPr>
        <w:ind w:left="1440"/>
        <w:rPr>
          <w:sz w:val="24"/>
          <w:szCs w:val="24"/>
        </w:rPr>
      </w:pPr>
      <w:r w:rsidRPr="00B0127F">
        <w:rPr>
          <w:sz w:val="24"/>
          <w:szCs w:val="24"/>
        </w:rPr>
        <w:t xml:space="preserve">2) Expects parents to immediately report to both the school and ADEK Parent Hotline (800 2335) any content in school resources that is noncompliant with this policy and always exercise caution when posting school information on public forums and social media channels. </w:t>
      </w:r>
    </w:p>
    <w:p w14:paraId="421E5A61" w14:textId="77777777" w:rsidR="00B0127F" w:rsidRDefault="00B0127F" w:rsidP="00F9418C">
      <w:pPr>
        <w:rPr>
          <w:sz w:val="24"/>
          <w:szCs w:val="24"/>
        </w:rPr>
      </w:pPr>
      <w:r w:rsidRPr="00B0127F">
        <w:rPr>
          <w:b/>
          <w:bCs/>
          <w:sz w:val="24"/>
          <w:szCs w:val="24"/>
        </w:rPr>
        <w:t>COMPLIANCE</w:t>
      </w:r>
      <w:r w:rsidR="002B00E2" w:rsidRPr="00F9418C">
        <w:rPr>
          <w:sz w:val="24"/>
          <w:szCs w:val="24"/>
        </w:rPr>
        <w:t xml:space="preserve"> </w:t>
      </w:r>
    </w:p>
    <w:p w14:paraId="7014236A" w14:textId="31DECAE4" w:rsidR="008D75BD" w:rsidRPr="00240085" w:rsidRDefault="008D75BD" w:rsidP="008D75BD">
      <w:pPr>
        <w:autoSpaceDE w:val="0"/>
        <w:autoSpaceDN w:val="0"/>
        <w:adjustRightInd w:val="0"/>
        <w:spacing w:after="94" w:line="240" w:lineRule="auto"/>
        <w:jc w:val="both"/>
        <w:rPr>
          <w:rFonts w:eastAsia="Times" w:cstheme="minorHAnsi"/>
          <w:sz w:val="24"/>
          <w:szCs w:val="24"/>
          <w:lang w:bidi="ar-EG"/>
        </w:rPr>
      </w:pPr>
      <w:bookmarkStart w:id="1" w:name="_Hlk158711825"/>
      <w:r w:rsidRPr="00240085">
        <w:rPr>
          <w:rFonts w:eastAsia="Times" w:cstheme="minorHAnsi"/>
          <w:sz w:val="24"/>
          <w:szCs w:val="24"/>
          <w:lang w:bidi="ar-EG"/>
        </w:rPr>
        <w:t xml:space="preserve">Al Sanawbar Private School </w:t>
      </w:r>
      <w:bookmarkEnd w:id="1"/>
      <w:r w:rsidRPr="00240085">
        <w:rPr>
          <w:rFonts w:eastAsia="Times" w:cstheme="minorHAnsi"/>
          <w:sz w:val="24"/>
          <w:szCs w:val="24"/>
          <w:lang w:bidi="ar-EG"/>
        </w:rPr>
        <w:t xml:space="preserve">shall implement the Inclusion policy effective as of </w:t>
      </w:r>
      <w:r w:rsidR="00CE407E" w:rsidRPr="00355B32">
        <w:rPr>
          <w:rFonts w:eastAsia="Times" w:cstheme="minorHAnsi"/>
          <w:b/>
          <w:bCs/>
          <w:sz w:val="24"/>
          <w:szCs w:val="24"/>
          <w:lang w:bidi="ar-EG"/>
        </w:rPr>
        <w:t>09 January 2024</w:t>
      </w:r>
      <w:r w:rsidRPr="00240085">
        <w:rPr>
          <w:rFonts w:eastAsia="Times" w:cstheme="minorHAnsi"/>
          <w:sz w:val="24"/>
          <w:szCs w:val="24"/>
          <w:lang w:bidi="ar-EG"/>
        </w:rPr>
        <w:t xml:space="preserve"> and will be fully compliant with this policy</w:t>
      </w:r>
      <w:r w:rsidR="00CE407E">
        <w:rPr>
          <w:rFonts w:eastAsia="Times" w:cstheme="minorHAnsi"/>
          <w:sz w:val="24"/>
          <w:szCs w:val="24"/>
          <w:lang w:bidi="ar-EG"/>
        </w:rPr>
        <w:t>.</w:t>
      </w:r>
    </w:p>
    <w:p w14:paraId="2956E5A3" w14:textId="77777777" w:rsidR="008F03E6" w:rsidRDefault="002B00E2" w:rsidP="00F9418C">
      <w:pPr>
        <w:rPr>
          <w:sz w:val="24"/>
          <w:szCs w:val="24"/>
        </w:rPr>
      </w:pPr>
      <w:r w:rsidRPr="00F9418C">
        <w:rPr>
          <w:sz w:val="24"/>
          <w:szCs w:val="24"/>
        </w:rPr>
        <w:t xml:space="preserve">Sanctions for non-compliance may include the following, subject to the approval of the ADEK Chairman: </w:t>
      </w:r>
    </w:p>
    <w:p w14:paraId="5D6E595C" w14:textId="77777777" w:rsidR="008F03E6" w:rsidRDefault="002B00E2" w:rsidP="008F03E6">
      <w:pPr>
        <w:pStyle w:val="ListParagraph"/>
        <w:numPr>
          <w:ilvl w:val="0"/>
          <w:numId w:val="36"/>
        </w:numPr>
        <w:rPr>
          <w:sz w:val="24"/>
          <w:szCs w:val="24"/>
        </w:rPr>
      </w:pPr>
      <w:r w:rsidRPr="008F03E6">
        <w:rPr>
          <w:sz w:val="24"/>
          <w:szCs w:val="24"/>
        </w:rPr>
        <w:t xml:space="preserve">Revocation of the appointment letter of the individual(s) for whom malicious intent was determined. </w:t>
      </w:r>
    </w:p>
    <w:p w14:paraId="6C4F19DA" w14:textId="77777777" w:rsidR="000005EE" w:rsidRDefault="002B00E2" w:rsidP="008F03E6">
      <w:pPr>
        <w:pStyle w:val="ListParagraph"/>
        <w:numPr>
          <w:ilvl w:val="0"/>
          <w:numId w:val="36"/>
        </w:numPr>
        <w:rPr>
          <w:sz w:val="24"/>
          <w:szCs w:val="24"/>
        </w:rPr>
      </w:pPr>
      <w:r w:rsidRPr="008F03E6">
        <w:rPr>
          <w:sz w:val="24"/>
          <w:szCs w:val="24"/>
        </w:rPr>
        <w:t xml:space="preserve">A warning letter to </w:t>
      </w:r>
      <w:r w:rsidR="000005EE" w:rsidRPr="00240085">
        <w:rPr>
          <w:rFonts w:eastAsia="Times" w:cstheme="minorHAnsi"/>
          <w:sz w:val="24"/>
          <w:szCs w:val="24"/>
          <w:lang w:bidi="ar-EG"/>
        </w:rPr>
        <w:t xml:space="preserve">Al Sanawbar Private School </w:t>
      </w:r>
      <w:r w:rsidRPr="008F03E6">
        <w:rPr>
          <w:sz w:val="24"/>
          <w:szCs w:val="24"/>
        </w:rPr>
        <w:t xml:space="preserve">and its investors. </w:t>
      </w:r>
    </w:p>
    <w:p w14:paraId="3AE89DFF" w14:textId="74D3C6AC" w:rsidR="00CB0BF4" w:rsidRPr="00D06CB3" w:rsidRDefault="002B00E2" w:rsidP="002E73D4">
      <w:pPr>
        <w:pStyle w:val="ListParagraph"/>
        <w:numPr>
          <w:ilvl w:val="0"/>
          <w:numId w:val="36"/>
        </w:numPr>
      </w:pPr>
      <w:r w:rsidRPr="00984A68">
        <w:rPr>
          <w:sz w:val="24"/>
          <w:szCs w:val="24"/>
        </w:rPr>
        <w:t>A penalty ranging from 50,000 AED to 350,000 AED.</w:t>
      </w:r>
      <w:r w:rsidR="00984A68" w:rsidRPr="00984A68">
        <w:rPr>
          <w:sz w:val="24"/>
          <w:szCs w:val="24"/>
        </w:rPr>
        <w:t xml:space="preserve"> </w:t>
      </w:r>
      <w:r w:rsidR="00307D91" w:rsidRPr="00984A68">
        <w:rPr>
          <w:sz w:val="24"/>
          <w:szCs w:val="24"/>
        </w:rPr>
        <w:t xml:space="preserve"> </w:t>
      </w:r>
    </w:p>
    <w:p w14:paraId="4C3AC0C3" w14:textId="77777777" w:rsidR="00D06CB3" w:rsidRDefault="00D06CB3" w:rsidP="00D06CB3">
      <w:pPr>
        <w:pStyle w:val="ListParagraph"/>
        <w:rPr>
          <w:sz w:val="24"/>
          <w:szCs w:val="24"/>
          <w:rtl/>
        </w:rPr>
      </w:pPr>
    </w:p>
    <w:p w14:paraId="321BCD76" w14:textId="0E8C1DFE" w:rsidR="00D06CB3" w:rsidRPr="00EF61F5" w:rsidRDefault="00D06CB3" w:rsidP="00D06CB3">
      <w:pPr>
        <w:pStyle w:val="ListParagraph"/>
        <w:bidi/>
        <w:rPr>
          <w:rFonts w:cstheme="minorHAnsi"/>
          <w:b/>
          <w:bCs/>
          <w:sz w:val="32"/>
          <w:szCs w:val="32"/>
          <w:rtl/>
        </w:rPr>
      </w:pPr>
      <w:r w:rsidRPr="00EF61F5">
        <w:rPr>
          <w:rFonts w:cstheme="minorHAnsi"/>
          <w:b/>
          <w:bCs/>
          <w:sz w:val="32"/>
          <w:szCs w:val="32"/>
          <w:rtl/>
        </w:rPr>
        <w:t>الاعتبارات الثقافية</w:t>
      </w:r>
    </w:p>
    <w:p w14:paraId="08EC316A" w14:textId="77777777" w:rsidR="00D06CB3" w:rsidRDefault="00D06CB3" w:rsidP="00D06CB3">
      <w:pPr>
        <w:pStyle w:val="ListParagraph"/>
        <w:bidi/>
        <w:rPr>
          <w:sz w:val="28"/>
          <w:szCs w:val="28"/>
          <w:rtl/>
        </w:rPr>
      </w:pPr>
    </w:p>
    <w:p w14:paraId="21CE20AE" w14:textId="1C7C2FBD" w:rsidR="00D06CB3" w:rsidRDefault="00D06CB3" w:rsidP="00D06CB3">
      <w:pPr>
        <w:pStyle w:val="ListParagraph"/>
        <w:bidi/>
        <w:rPr>
          <w:sz w:val="28"/>
          <w:szCs w:val="28"/>
          <w:rtl/>
        </w:rPr>
      </w:pPr>
      <w:r>
        <w:rPr>
          <w:rFonts w:hint="cs"/>
          <w:sz w:val="28"/>
          <w:szCs w:val="28"/>
          <w:rtl/>
        </w:rPr>
        <w:t>الغرض:</w:t>
      </w:r>
    </w:p>
    <w:p w14:paraId="2CC77E4F" w14:textId="2FC16018" w:rsidR="00D06CB3" w:rsidRPr="00D06CB3" w:rsidRDefault="00D06CB3" w:rsidP="00D06CB3">
      <w:pPr>
        <w:pStyle w:val="ListParagraph"/>
        <w:bidi/>
        <w:rPr>
          <w:sz w:val="28"/>
          <w:szCs w:val="28"/>
        </w:rPr>
      </w:pPr>
    </w:p>
    <w:p w14:paraId="7C45782F" w14:textId="77777777" w:rsidR="00D06CB3" w:rsidRPr="009C620A" w:rsidRDefault="00D06CB3" w:rsidP="009C620A">
      <w:pPr>
        <w:pStyle w:val="ListParagraph"/>
        <w:numPr>
          <w:ilvl w:val="0"/>
          <w:numId w:val="36"/>
        </w:numPr>
        <w:bidi/>
        <w:jc w:val="both"/>
        <w:rPr>
          <w:rFonts w:asciiTheme="majorBidi" w:hAnsiTheme="majorBidi" w:cstheme="majorBidi"/>
          <w:sz w:val="26"/>
          <w:szCs w:val="26"/>
        </w:rPr>
      </w:pPr>
      <w:r w:rsidRPr="009C620A">
        <w:rPr>
          <w:rFonts w:asciiTheme="majorBidi" w:hAnsiTheme="majorBidi" w:cstheme="majorBidi"/>
          <w:sz w:val="26"/>
          <w:szCs w:val="26"/>
          <w:rtl/>
        </w:rPr>
        <w:t>تنمية الوعي حول الموضوعات والممارسات المناسبة ثقافيًا</w:t>
      </w:r>
      <w:r w:rsidRPr="009C620A">
        <w:rPr>
          <w:rFonts w:asciiTheme="majorBidi" w:hAnsiTheme="majorBidi" w:cstheme="majorBidi"/>
          <w:sz w:val="26"/>
          <w:szCs w:val="26"/>
        </w:rPr>
        <w:t>.</w:t>
      </w:r>
    </w:p>
    <w:p w14:paraId="10209AF6" w14:textId="77777777" w:rsidR="00D06CB3" w:rsidRPr="009C620A" w:rsidRDefault="00D06CB3" w:rsidP="009C620A">
      <w:pPr>
        <w:pStyle w:val="ListParagraph"/>
        <w:numPr>
          <w:ilvl w:val="0"/>
          <w:numId w:val="36"/>
        </w:numPr>
        <w:bidi/>
        <w:jc w:val="both"/>
        <w:rPr>
          <w:rFonts w:asciiTheme="majorBidi" w:hAnsiTheme="majorBidi" w:cstheme="majorBidi"/>
          <w:sz w:val="26"/>
          <w:szCs w:val="26"/>
        </w:rPr>
      </w:pPr>
      <w:r w:rsidRPr="009C620A">
        <w:rPr>
          <w:rFonts w:asciiTheme="majorBidi" w:hAnsiTheme="majorBidi" w:cstheme="majorBidi"/>
          <w:sz w:val="26"/>
          <w:szCs w:val="26"/>
          <w:rtl/>
        </w:rPr>
        <w:t>تعريف الممارسات المدرسية المتوقعة لضمان الامتثال للتشريعات الحالية لدولة الإمارات العربية المتحدة</w:t>
      </w:r>
      <w:r w:rsidRPr="009C620A">
        <w:rPr>
          <w:rFonts w:asciiTheme="majorBidi" w:hAnsiTheme="majorBidi" w:cstheme="majorBidi"/>
          <w:sz w:val="26"/>
          <w:szCs w:val="26"/>
        </w:rPr>
        <w:t>.</w:t>
      </w:r>
    </w:p>
    <w:p w14:paraId="4DE59AD2" w14:textId="77777777" w:rsidR="00D06CB3" w:rsidRPr="009C620A" w:rsidRDefault="00D06CB3" w:rsidP="009C620A">
      <w:pPr>
        <w:pStyle w:val="ListParagraph"/>
        <w:numPr>
          <w:ilvl w:val="0"/>
          <w:numId w:val="36"/>
        </w:numPr>
        <w:bidi/>
        <w:jc w:val="both"/>
        <w:rPr>
          <w:rFonts w:asciiTheme="majorBidi" w:hAnsiTheme="majorBidi" w:cstheme="majorBidi"/>
          <w:sz w:val="26"/>
          <w:szCs w:val="26"/>
        </w:rPr>
      </w:pPr>
      <w:r w:rsidRPr="009C620A">
        <w:rPr>
          <w:rFonts w:asciiTheme="majorBidi" w:hAnsiTheme="majorBidi" w:cstheme="majorBidi"/>
          <w:sz w:val="26"/>
          <w:szCs w:val="26"/>
          <w:rtl/>
        </w:rPr>
        <w:t>تحديد المتطلبات الخاصة لضمان توافق موارد التعليم والتعلم مع الحساسيات الثقافية لدولة الإمارات العربية المتحدة</w:t>
      </w:r>
      <w:r w:rsidRPr="009C620A">
        <w:rPr>
          <w:rFonts w:asciiTheme="majorBidi" w:hAnsiTheme="majorBidi" w:cstheme="majorBidi"/>
          <w:sz w:val="26"/>
          <w:szCs w:val="26"/>
        </w:rPr>
        <w:t>.</w:t>
      </w:r>
    </w:p>
    <w:p w14:paraId="7C7140C1" w14:textId="77777777" w:rsidR="00D06CB3" w:rsidRPr="009C620A" w:rsidRDefault="00D06CB3" w:rsidP="009C620A">
      <w:pPr>
        <w:pStyle w:val="ListParagraph"/>
        <w:numPr>
          <w:ilvl w:val="0"/>
          <w:numId w:val="36"/>
        </w:numPr>
        <w:bidi/>
        <w:jc w:val="both"/>
        <w:rPr>
          <w:rFonts w:asciiTheme="majorBidi" w:hAnsiTheme="majorBidi" w:cstheme="majorBidi"/>
          <w:sz w:val="26"/>
          <w:szCs w:val="26"/>
        </w:rPr>
      </w:pPr>
      <w:r w:rsidRPr="009C620A">
        <w:rPr>
          <w:rFonts w:asciiTheme="majorBidi" w:hAnsiTheme="majorBidi" w:cstheme="majorBidi"/>
          <w:sz w:val="26"/>
          <w:szCs w:val="26"/>
          <w:rtl/>
        </w:rPr>
        <w:t>التأكد من التزام مجتمع المدرسة بسياسة مراعاة الاعتبارات الثقافية، وتعزيز جو متناغم وحساس ثقافيًا داخل المؤسسة</w:t>
      </w:r>
      <w:r w:rsidRPr="009C620A">
        <w:rPr>
          <w:rFonts w:asciiTheme="majorBidi" w:hAnsiTheme="majorBidi" w:cstheme="majorBidi"/>
          <w:sz w:val="26"/>
          <w:szCs w:val="26"/>
        </w:rPr>
        <w:t>.</w:t>
      </w:r>
    </w:p>
    <w:p w14:paraId="1FCE1D7B" w14:textId="77777777" w:rsidR="00D06CB3" w:rsidRPr="009C620A" w:rsidRDefault="00D06CB3" w:rsidP="009C620A">
      <w:pPr>
        <w:pStyle w:val="ListParagraph"/>
        <w:numPr>
          <w:ilvl w:val="0"/>
          <w:numId w:val="36"/>
        </w:numPr>
        <w:bidi/>
        <w:jc w:val="both"/>
        <w:rPr>
          <w:rFonts w:asciiTheme="majorBidi" w:hAnsiTheme="majorBidi" w:cstheme="majorBidi"/>
          <w:sz w:val="26"/>
          <w:szCs w:val="26"/>
        </w:rPr>
      </w:pPr>
      <w:r w:rsidRPr="009C620A">
        <w:rPr>
          <w:rFonts w:asciiTheme="majorBidi" w:hAnsiTheme="majorBidi" w:cstheme="majorBidi"/>
          <w:sz w:val="26"/>
          <w:szCs w:val="26"/>
          <w:rtl/>
        </w:rPr>
        <w:t>ضمان الامتثال للتشريعات الإماراتية الخاصة بالموجهات الثقافية، وتعزيز التفاهم المتبادل والاحترام وفقًا لرؤية دائرة التعليم والمعرفة لتجربة تعليمية غنية</w:t>
      </w:r>
      <w:r w:rsidRPr="009C620A">
        <w:rPr>
          <w:rFonts w:asciiTheme="majorBidi" w:hAnsiTheme="majorBidi" w:cstheme="majorBidi"/>
          <w:sz w:val="26"/>
          <w:szCs w:val="26"/>
        </w:rPr>
        <w:t>.</w:t>
      </w:r>
    </w:p>
    <w:p w14:paraId="6219F351" w14:textId="77777777" w:rsidR="00D06CB3" w:rsidRPr="009C620A" w:rsidRDefault="00D06CB3" w:rsidP="009C620A">
      <w:pPr>
        <w:pStyle w:val="ListParagraph"/>
        <w:bidi/>
        <w:jc w:val="both"/>
        <w:rPr>
          <w:rFonts w:asciiTheme="majorBidi" w:hAnsiTheme="majorBidi" w:cstheme="majorBidi"/>
          <w:sz w:val="26"/>
          <w:szCs w:val="26"/>
        </w:rPr>
      </w:pPr>
    </w:p>
    <w:p w14:paraId="414DCAC8" w14:textId="3F05124B" w:rsidR="00D06CB3" w:rsidRPr="009C620A" w:rsidRDefault="00D06CB3" w:rsidP="009C620A">
      <w:pPr>
        <w:pStyle w:val="ListParagraph"/>
        <w:bidi/>
        <w:rPr>
          <w:rFonts w:asciiTheme="majorBidi" w:hAnsiTheme="majorBidi" w:cstheme="majorBidi"/>
          <w:sz w:val="26"/>
          <w:szCs w:val="26"/>
        </w:rPr>
      </w:pPr>
      <w:r w:rsidRPr="009C620A">
        <w:rPr>
          <w:rFonts w:asciiTheme="majorBidi" w:hAnsiTheme="majorBidi" w:cstheme="majorBidi"/>
          <w:b/>
          <w:bCs/>
          <w:sz w:val="26"/>
          <w:szCs w:val="26"/>
          <w:rtl/>
        </w:rPr>
        <w:t>السياسة</w:t>
      </w:r>
      <w:r w:rsidRPr="009C620A">
        <w:rPr>
          <w:rFonts w:asciiTheme="majorBidi" w:hAnsiTheme="majorBidi" w:cstheme="majorBidi"/>
          <w:b/>
          <w:bCs/>
          <w:sz w:val="26"/>
          <w:szCs w:val="26"/>
        </w:rPr>
        <w:br/>
      </w:r>
      <w:r w:rsidRPr="009C620A">
        <w:rPr>
          <w:rFonts w:asciiTheme="majorBidi" w:hAnsiTheme="majorBidi" w:cstheme="majorBidi"/>
          <w:b/>
          <w:bCs/>
          <w:sz w:val="26"/>
          <w:szCs w:val="26"/>
          <w:rtl/>
        </w:rPr>
        <w:t>الامتثال للتشريعات الإماراتية</w:t>
      </w:r>
      <w:r w:rsidRPr="009C620A">
        <w:rPr>
          <w:rFonts w:asciiTheme="majorBidi" w:hAnsiTheme="majorBidi" w:cstheme="majorBidi"/>
          <w:sz w:val="26"/>
          <w:szCs w:val="26"/>
        </w:rPr>
        <w:br/>
      </w:r>
      <w:r w:rsidRPr="009C620A">
        <w:rPr>
          <w:rFonts w:asciiTheme="majorBidi" w:hAnsiTheme="majorBidi" w:cstheme="majorBidi"/>
          <w:sz w:val="26"/>
          <w:szCs w:val="26"/>
          <w:rtl/>
        </w:rPr>
        <w:t>ستحرص مدرسة الصنوبر الخاصة على أن يكون لدى أعضاء مجتمع المدرسة فهم واحترام للمتطلبات المحددة في هذه السياسة، وميثاق السلوك المهني للعاملين في التعليم في التعليم العام (وزارة التربية والتعليم، 2022)، وتعميم وزارة التربية والتعليم رقم 1 لعام 2022 بشأن التزام المدارس الخاصة بمتطلبات الهوية الوطنية في بيئة المدرسة، وتعميم وزارة التربية والتعليم رقم 1 لعام 2023 بشأن تعزيز بيئة مدرسية آمنة، وجميع التشريعات الأخرى في دولة الإمارات العربية المتحدة</w:t>
      </w:r>
      <w:r w:rsidRPr="009C620A">
        <w:rPr>
          <w:rFonts w:asciiTheme="majorBidi" w:hAnsiTheme="majorBidi" w:cstheme="majorBidi"/>
          <w:sz w:val="26"/>
          <w:szCs w:val="26"/>
        </w:rPr>
        <w:t>.</w:t>
      </w:r>
    </w:p>
    <w:p w14:paraId="60691EFD" w14:textId="3DDC452C" w:rsidR="00D06CB3" w:rsidRPr="009C620A" w:rsidRDefault="00D06CB3" w:rsidP="009C620A">
      <w:pPr>
        <w:pStyle w:val="ListParagraph"/>
        <w:numPr>
          <w:ilvl w:val="0"/>
          <w:numId w:val="36"/>
        </w:numPr>
        <w:bidi/>
        <w:jc w:val="both"/>
        <w:rPr>
          <w:rFonts w:asciiTheme="majorBidi" w:hAnsiTheme="majorBidi" w:cstheme="majorBidi"/>
          <w:sz w:val="26"/>
          <w:szCs w:val="26"/>
        </w:rPr>
      </w:pPr>
      <w:r w:rsidRPr="009C620A">
        <w:rPr>
          <w:rFonts w:asciiTheme="majorBidi" w:hAnsiTheme="majorBidi" w:cstheme="majorBidi"/>
          <w:sz w:val="26"/>
          <w:szCs w:val="26"/>
          <w:rtl/>
        </w:rPr>
        <w:t>يجب على مدير مدرسة الصنوبر الخاصة التأكد من أن ممارسات المدرسة ومحتوى جميع موارد التعليم والتعلم تتماشى مع متطلبات الاحترام الثقافي وفقًا للقوانين المعمول بها في دولة الإمارات العربية المتحدة، بما في ذلك على سبيل المثال لا الحصر ما يلي</w:t>
      </w:r>
      <w:r w:rsidRPr="009C620A">
        <w:rPr>
          <w:rFonts w:asciiTheme="majorBidi" w:hAnsiTheme="majorBidi" w:cstheme="majorBidi"/>
          <w:sz w:val="26"/>
          <w:szCs w:val="26"/>
        </w:rPr>
        <w:t>:</w:t>
      </w:r>
    </w:p>
    <w:p w14:paraId="3BD6C2ED" w14:textId="77777777" w:rsidR="00D06CB3" w:rsidRPr="009C620A" w:rsidRDefault="00D06CB3" w:rsidP="009C620A">
      <w:pPr>
        <w:pStyle w:val="ListParagraph"/>
        <w:numPr>
          <w:ilvl w:val="0"/>
          <w:numId w:val="36"/>
        </w:numPr>
        <w:bidi/>
        <w:jc w:val="both"/>
        <w:rPr>
          <w:rFonts w:asciiTheme="majorBidi" w:hAnsiTheme="majorBidi" w:cstheme="majorBidi"/>
          <w:sz w:val="26"/>
          <w:szCs w:val="26"/>
        </w:rPr>
      </w:pPr>
      <w:r w:rsidRPr="009C620A">
        <w:rPr>
          <w:rFonts w:asciiTheme="majorBidi" w:hAnsiTheme="majorBidi" w:cstheme="majorBidi"/>
          <w:sz w:val="26"/>
          <w:szCs w:val="26"/>
        </w:rPr>
        <w:t>"</w:t>
      </w:r>
      <w:r w:rsidRPr="009C620A">
        <w:rPr>
          <w:rFonts w:asciiTheme="majorBidi" w:hAnsiTheme="majorBidi" w:cstheme="majorBidi"/>
          <w:sz w:val="26"/>
          <w:szCs w:val="26"/>
          <w:rtl/>
        </w:rPr>
        <w:t>احترام الدستور والقوانين والأوامر الصادرة عن السلطات العامة في تنفيذها، ومراعاة النظام العام واحترام الآداب العامة واجب على جميع سكان الاتحاد" (المادة 44، دستور دولة الإمارات العربية المتحدة)</w:t>
      </w:r>
      <w:r w:rsidRPr="009C620A">
        <w:rPr>
          <w:rFonts w:asciiTheme="majorBidi" w:hAnsiTheme="majorBidi" w:cstheme="majorBidi"/>
          <w:sz w:val="26"/>
          <w:szCs w:val="26"/>
        </w:rPr>
        <w:t>.</w:t>
      </w:r>
    </w:p>
    <w:p w14:paraId="3900D0F8" w14:textId="77777777" w:rsidR="00D06CB3" w:rsidRPr="009C620A" w:rsidRDefault="00D06CB3" w:rsidP="009C620A">
      <w:pPr>
        <w:pStyle w:val="ListParagraph"/>
        <w:numPr>
          <w:ilvl w:val="0"/>
          <w:numId w:val="36"/>
        </w:numPr>
        <w:bidi/>
        <w:jc w:val="both"/>
        <w:rPr>
          <w:rFonts w:asciiTheme="majorBidi" w:hAnsiTheme="majorBidi" w:cstheme="majorBidi"/>
          <w:sz w:val="26"/>
          <w:szCs w:val="26"/>
        </w:rPr>
      </w:pPr>
      <w:r w:rsidRPr="009C620A">
        <w:rPr>
          <w:rFonts w:asciiTheme="majorBidi" w:hAnsiTheme="majorBidi" w:cstheme="majorBidi"/>
          <w:sz w:val="26"/>
          <w:szCs w:val="26"/>
        </w:rPr>
        <w:t>"</w:t>
      </w:r>
      <w:r w:rsidRPr="009C620A">
        <w:rPr>
          <w:rFonts w:asciiTheme="majorBidi" w:hAnsiTheme="majorBidi" w:cstheme="majorBidi"/>
          <w:sz w:val="26"/>
          <w:szCs w:val="26"/>
          <w:rtl/>
        </w:rPr>
        <w:t>الحفاظ على المبادئ والقيم الإسلامية والعربية والآداب العامة، وقيم وتقاليد ونظم الدولة" (الفقرة 11، المادة 11، المرسوم بقانون اتحادي رقم (18) لسنة 2020 بشأن التعليم الخاص)</w:t>
      </w:r>
      <w:r w:rsidRPr="009C620A">
        <w:rPr>
          <w:rFonts w:asciiTheme="majorBidi" w:hAnsiTheme="majorBidi" w:cstheme="majorBidi"/>
          <w:sz w:val="26"/>
          <w:szCs w:val="26"/>
        </w:rPr>
        <w:t>.</w:t>
      </w:r>
    </w:p>
    <w:p w14:paraId="6F5D8FE2" w14:textId="77777777" w:rsidR="00D06CB3" w:rsidRPr="009C620A" w:rsidRDefault="00D06CB3" w:rsidP="009C620A">
      <w:pPr>
        <w:pStyle w:val="ListParagraph"/>
        <w:numPr>
          <w:ilvl w:val="0"/>
          <w:numId w:val="36"/>
        </w:numPr>
        <w:bidi/>
        <w:jc w:val="both"/>
        <w:rPr>
          <w:rFonts w:asciiTheme="majorBidi" w:hAnsiTheme="majorBidi" w:cstheme="majorBidi"/>
          <w:sz w:val="26"/>
          <w:szCs w:val="26"/>
        </w:rPr>
      </w:pPr>
      <w:r w:rsidRPr="009C620A">
        <w:rPr>
          <w:rFonts w:asciiTheme="majorBidi" w:hAnsiTheme="majorBidi" w:cstheme="majorBidi"/>
          <w:sz w:val="26"/>
          <w:szCs w:val="26"/>
        </w:rPr>
        <w:t>"</w:t>
      </w:r>
      <w:r w:rsidRPr="009C620A">
        <w:rPr>
          <w:rFonts w:asciiTheme="majorBidi" w:hAnsiTheme="majorBidi" w:cstheme="majorBidi"/>
          <w:sz w:val="26"/>
          <w:szCs w:val="26"/>
          <w:rtl/>
        </w:rPr>
        <w:t>الاحترام للهوية الوطنية والسيادة" (الفقرة 12، المادة 11، المرسوم بقانون اتحادي رقم (18) لسنة 2020 بشأن التعليم الخاص)</w:t>
      </w:r>
      <w:r w:rsidRPr="009C620A">
        <w:rPr>
          <w:rFonts w:asciiTheme="majorBidi" w:hAnsiTheme="majorBidi" w:cstheme="majorBidi"/>
          <w:sz w:val="26"/>
          <w:szCs w:val="26"/>
        </w:rPr>
        <w:t>.</w:t>
      </w:r>
    </w:p>
    <w:p w14:paraId="7365D07A" w14:textId="77777777" w:rsidR="00D06CB3" w:rsidRDefault="00D06CB3" w:rsidP="009C620A">
      <w:pPr>
        <w:pStyle w:val="ListParagraph"/>
        <w:numPr>
          <w:ilvl w:val="0"/>
          <w:numId w:val="36"/>
        </w:numPr>
        <w:bidi/>
        <w:jc w:val="both"/>
        <w:rPr>
          <w:rFonts w:asciiTheme="majorBidi" w:hAnsiTheme="majorBidi" w:cstheme="majorBidi"/>
          <w:sz w:val="26"/>
          <w:szCs w:val="26"/>
        </w:rPr>
      </w:pPr>
      <w:r w:rsidRPr="009C620A">
        <w:rPr>
          <w:rFonts w:asciiTheme="majorBidi" w:hAnsiTheme="majorBidi" w:cstheme="majorBidi"/>
          <w:sz w:val="26"/>
          <w:szCs w:val="26"/>
          <w:rtl/>
        </w:rPr>
        <w:t>تطبيق العقوبات على "تصنيع أو استيراد أو تصدير أو حيازة أو اقتناء أو نقل بقصد الاستغلال أو التوزيع أو العرض على الآخرين كتابات أو رسومات أو صور أو أفلام أو رموز أو أشياء أخرى إذا كانت تنتهك الآداب العامة" (المادة 416، المرسوم بقانون اتحادي رقم (31) لسنة 2021 بشأن إصدار قانون الجرائم والعقوبات)</w:t>
      </w:r>
      <w:r w:rsidRPr="009C620A">
        <w:rPr>
          <w:rFonts w:asciiTheme="majorBidi" w:hAnsiTheme="majorBidi" w:cstheme="majorBidi"/>
          <w:sz w:val="26"/>
          <w:szCs w:val="26"/>
        </w:rPr>
        <w:t>.</w:t>
      </w:r>
    </w:p>
    <w:p w14:paraId="34A2BB9B" w14:textId="77777777" w:rsidR="009C620A" w:rsidRPr="009C620A" w:rsidRDefault="009C620A" w:rsidP="009C620A">
      <w:pPr>
        <w:bidi/>
        <w:jc w:val="both"/>
        <w:rPr>
          <w:rFonts w:asciiTheme="majorBidi" w:hAnsiTheme="majorBidi" w:cstheme="majorBidi"/>
          <w:sz w:val="26"/>
          <w:szCs w:val="26"/>
        </w:rPr>
      </w:pPr>
    </w:p>
    <w:p w14:paraId="48791CB0" w14:textId="77777777" w:rsidR="009C620A" w:rsidRDefault="009C620A" w:rsidP="009C620A">
      <w:pPr>
        <w:bidi/>
        <w:jc w:val="both"/>
        <w:rPr>
          <w:rFonts w:asciiTheme="majorBidi" w:hAnsiTheme="majorBidi" w:cstheme="majorBidi"/>
          <w:b/>
          <w:bCs/>
          <w:sz w:val="26"/>
          <w:szCs w:val="26"/>
          <w:rtl/>
        </w:rPr>
      </w:pPr>
    </w:p>
    <w:p w14:paraId="0614A7AC" w14:textId="06DF8835" w:rsidR="00150B4C" w:rsidRPr="009C620A" w:rsidRDefault="00150B4C" w:rsidP="009C620A">
      <w:pPr>
        <w:bidi/>
        <w:jc w:val="both"/>
        <w:rPr>
          <w:rFonts w:asciiTheme="majorBidi" w:hAnsiTheme="majorBidi" w:cstheme="majorBidi"/>
          <w:b/>
          <w:bCs/>
          <w:sz w:val="26"/>
          <w:szCs w:val="26"/>
        </w:rPr>
      </w:pPr>
      <w:r w:rsidRPr="009C620A">
        <w:rPr>
          <w:rFonts w:asciiTheme="majorBidi" w:hAnsiTheme="majorBidi" w:cstheme="majorBidi"/>
          <w:b/>
          <w:bCs/>
          <w:sz w:val="26"/>
          <w:szCs w:val="26"/>
          <w:rtl/>
        </w:rPr>
        <w:t>التعامل مع الاعتبارات الثقافية</w:t>
      </w:r>
    </w:p>
    <w:p w14:paraId="61711AD8" w14:textId="06A1FF42" w:rsidR="00150B4C" w:rsidRPr="009C620A" w:rsidRDefault="00150B4C" w:rsidP="009C620A">
      <w:pPr>
        <w:bidi/>
        <w:jc w:val="both"/>
        <w:rPr>
          <w:rFonts w:asciiTheme="majorBidi" w:hAnsiTheme="majorBidi" w:cstheme="majorBidi"/>
          <w:sz w:val="26"/>
          <w:szCs w:val="26"/>
        </w:rPr>
      </w:pPr>
      <w:r w:rsidRPr="009C620A">
        <w:rPr>
          <w:rFonts w:asciiTheme="majorBidi" w:hAnsiTheme="majorBidi" w:cstheme="majorBidi"/>
          <w:sz w:val="26"/>
          <w:szCs w:val="26"/>
          <w:rtl/>
        </w:rPr>
        <w:t>تقوم مدرسة الصنوبر الخاصة بتطبيق العناصر التالية للتعامل مع الاعتبارات الثقافية</w:t>
      </w:r>
      <w:r w:rsidRPr="009C620A">
        <w:rPr>
          <w:rFonts w:asciiTheme="majorBidi" w:hAnsiTheme="majorBidi" w:cstheme="majorBidi"/>
          <w:sz w:val="26"/>
          <w:szCs w:val="26"/>
        </w:rPr>
        <w:t>:</w:t>
      </w:r>
    </w:p>
    <w:p w14:paraId="4B1FB47F" w14:textId="2E4DB26E" w:rsidR="00150B4C" w:rsidRPr="009C620A" w:rsidRDefault="00150B4C" w:rsidP="009C620A">
      <w:pPr>
        <w:numPr>
          <w:ilvl w:val="0"/>
          <w:numId w:val="39"/>
        </w:numPr>
        <w:bidi/>
        <w:jc w:val="both"/>
        <w:rPr>
          <w:rFonts w:asciiTheme="majorBidi" w:hAnsiTheme="majorBidi" w:cstheme="majorBidi"/>
          <w:sz w:val="26"/>
          <w:szCs w:val="26"/>
        </w:rPr>
      </w:pPr>
      <w:r w:rsidRPr="009C620A">
        <w:rPr>
          <w:rFonts w:asciiTheme="majorBidi" w:hAnsiTheme="majorBidi" w:cstheme="majorBidi"/>
          <w:sz w:val="26"/>
          <w:szCs w:val="26"/>
          <w:rtl/>
        </w:rPr>
        <w:t>التدريب التوجيهي والتدريب المتجدد</w:t>
      </w:r>
      <w:r w:rsidRPr="009C620A">
        <w:rPr>
          <w:rFonts w:asciiTheme="majorBidi" w:hAnsiTheme="majorBidi" w:cstheme="majorBidi"/>
          <w:sz w:val="26"/>
          <w:szCs w:val="26"/>
        </w:rPr>
        <w:t xml:space="preserve">: </w:t>
      </w:r>
      <w:r w:rsidRPr="009C620A">
        <w:rPr>
          <w:rFonts w:asciiTheme="majorBidi" w:hAnsiTheme="majorBidi" w:cstheme="majorBidi"/>
          <w:sz w:val="26"/>
          <w:szCs w:val="26"/>
          <w:rtl/>
        </w:rPr>
        <w:t xml:space="preserve"> تنظم المدرسة برنامج توعية حول الاعتبارات الثقافية لجميع الموظفين وأولياء الأمور والطلاب الجدد. كما سيتم تقديم تدريب تجديدي سنوي للموظفين وأولياء الأمور والطلاب العائدين لتعزيز وعيهم بالاعتبارات الثقافية في الإمارات العربية المتحدة</w:t>
      </w:r>
      <w:r w:rsidRPr="009C620A">
        <w:rPr>
          <w:rFonts w:asciiTheme="majorBidi" w:hAnsiTheme="majorBidi" w:cstheme="majorBidi"/>
          <w:sz w:val="26"/>
          <w:szCs w:val="26"/>
        </w:rPr>
        <w:t>.</w:t>
      </w:r>
    </w:p>
    <w:p w14:paraId="1A5C58C9" w14:textId="263BED48" w:rsidR="00150B4C" w:rsidRPr="009C620A" w:rsidRDefault="00150B4C" w:rsidP="009C620A">
      <w:pPr>
        <w:numPr>
          <w:ilvl w:val="0"/>
          <w:numId w:val="39"/>
        </w:numPr>
        <w:bidi/>
        <w:jc w:val="both"/>
        <w:rPr>
          <w:rFonts w:asciiTheme="majorBidi" w:hAnsiTheme="majorBidi" w:cstheme="majorBidi"/>
          <w:sz w:val="26"/>
          <w:szCs w:val="26"/>
        </w:rPr>
      </w:pPr>
      <w:r w:rsidRPr="009C620A">
        <w:rPr>
          <w:rFonts w:asciiTheme="majorBidi" w:hAnsiTheme="majorBidi" w:cstheme="majorBidi"/>
          <w:sz w:val="26"/>
          <w:szCs w:val="26"/>
          <w:rtl/>
        </w:rPr>
        <w:t>التدقيق في الموارد</w:t>
      </w:r>
      <w:r w:rsidRPr="009C620A">
        <w:rPr>
          <w:rFonts w:asciiTheme="majorBidi" w:hAnsiTheme="majorBidi" w:cstheme="majorBidi"/>
          <w:sz w:val="26"/>
          <w:szCs w:val="26"/>
        </w:rPr>
        <w:t xml:space="preserve">: </w:t>
      </w:r>
      <w:r w:rsidRPr="009C620A">
        <w:rPr>
          <w:rFonts w:asciiTheme="majorBidi" w:hAnsiTheme="majorBidi" w:cstheme="majorBidi"/>
          <w:sz w:val="26"/>
          <w:szCs w:val="26"/>
          <w:rtl/>
        </w:rPr>
        <w:t xml:space="preserve"> تضع المدرسة إجراءات وسياسات للتدقيق والمراجعة واختيار الموارد التعليمية وفقاً للمادة 2.3 من قسم الموارد التعليمية والأنشطة ضمن هذه السياسة</w:t>
      </w:r>
      <w:r w:rsidRPr="009C620A">
        <w:rPr>
          <w:rFonts w:asciiTheme="majorBidi" w:hAnsiTheme="majorBidi" w:cstheme="majorBidi"/>
          <w:sz w:val="26"/>
          <w:szCs w:val="26"/>
        </w:rPr>
        <w:t>.</w:t>
      </w:r>
    </w:p>
    <w:p w14:paraId="63C6D908" w14:textId="3A89D3AA" w:rsidR="00150B4C" w:rsidRPr="009C620A" w:rsidRDefault="00150B4C" w:rsidP="009C620A">
      <w:pPr>
        <w:numPr>
          <w:ilvl w:val="0"/>
          <w:numId w:val="39"/>
        </w:numPr>
        <w:bidi/>
        <w:jc w:val="both"/>
        <w:rPr>
          <w:rFonts w:asciiTheme="majorBidi" w:hAnsiTheme="majorBidi" w:cstheme="majorBidi"/>
          <w:sz w:val="26"/>
          <w:szCs w:val="26"/>
        </w:rPr>
      </w:pPr>
      <w:r w:rsidRPr="009C620A">
        <w:rPr>
          <w:rFonts w:asciiTheme="majorBidi" w:hAnsiTheme="majorBidi" w:cstheme="majorBidi"/>
          <w:sz w:val="26"/>
          <w:szCs w:val="26"/>
          <w:rtl/>
        </w:rPr>
        <w:t>مراعاة الممارسات الثقافية الإماراتية: تلتزم المدرسة بممارسات ثقافية مثل ترديد النشيد الوطني الإماراتي يومياً، وتحديداً احترام العطلات الرسمية والاحتفالات الوطنية، واتباع البروتوكولات الخاصة بالأعلام واللوحات وفقاً لدليل "مواقع صور أصحاب السمو واستخدامات الأعلام". يشمل ذلك التأكد من أن العلم الوحيد المرفوع في المدارس هو علم الإمارات العربية المتحدة، وأن اللوحات تتضمن صور القادة الإماراتيين</w:t>
      </w:r>
      <w:r w:rsidRPr="009C620A">
        <w:rPr>
          <w:rFonts w:asciiTheme="majorBidi" w:hAnsiTheme="majorBidi" w:cstheme="majorBidi"/>
          <w:sz w:val="26"/>
          <w:szCs w:val="26"/>
        </w:rPr>
        <w:t>.</w:t>
      </w:r>
    </w:p>
    <w:p w14:paraId="5E80E2B8" w14:textId="45F92AB3" w:rsidR="00150B4C" w:rsidRPr="009C620A" w:rsidRDefault="00150B4C" w:rsidP="009C620A">
      <w:pPr>
        <w:numPr>
          <w:ilvl w:val="0"/>
          <w:numId w:val="39"/>
        </w:numPr>
        <w:bidi/>
        <w:jc w:val="both"/>
        <w:rPr>
          <w:rFonts w:asciiTheme="majorBidi" w:hAnsiTheme="majorBidi" w:cstheme="majorBidi"/>
          <w:sz w:val="26"/>
          <w:szCs w:val="26"/>
        </w:rPr>
      </w:pPr>
      <w:r w:rsidRPr="009C620A">
        <w:rPr>
          <w:rFonts w:asciiTheme="majorBidi" w:hAnsiTheme="majorBidi" w:cstheme="majorBidi"/>
          <w:sz w:val="26"/>
          <w:szCs w:val="26"/>
          <w:rtl/>
        </w:rPr>
        <w:t>مراقبة الاتصالات المدرسية</w:t>
      </w:r>
      <w:r w:rsidRPr="009C620A">
        <w:rPr>
          <w:rFonts w:asciiTheme="majorBidi" w:hAnsiTheme="majorBidi" w:cstheme="majorBidi"/>
          <w:sz w:val="26"/>
          <w:szCs w:val="26"/>
        </w:rPr>
        <w:t xml:space="preserve">: </w:t>
      </w:r>
      <w:r w:rsidRPr="009C620A">
        <w:rPr>
          <w:rFonts w:asciiTheme="majorBidi" w:hAnsiTheme="majorBidi" w:cstheme="majorBidi"/>
          <w:sz w:val="26"/>
          <w:szCs w:val="26"/>
          <w:rtl/>
        </w:rPr>
        <w:t xml:space="preserve"> تقوم مدرسة الصنوبر الخاصة بمراقبة دورية لجميع قنوات التواصل الرسمية وغير الرسمية المتعلقة بالمدرسة (النشرات الإخبارية، وسائل التواصل الاجتماعي، مجموعات التواصل مع أولياء الأمور، وغيرها) لضمان الامتثال لهذه السياسة</w:t>
      </w:r>
      <w:r w:rsidRPr="009C620A">
        <w:rPr>
          <w:rFonts w:asciiTheme="majorBidi" w:hAnsiTheme="majorBidi" w:cstheme="majorBidi"/>
          <w:sz w:val="26"/>
          <w:szCs w:val="26"/>
        </w:rPr>
        <w:t>.</w:t>
      </w:r>
    </w:p>
    <w:p w14:paraId="11868C61" w14:textId="77777777" w:rsidR="00150B4C" w:rsidRPr="009C620A" w:rsidRDefault="00150B4C" w:rsidP="009C620A">
      <w:pPr>
        <w:numPr>
          <w:ilvl w:val="0"/>
          <w:numId w:val="39"/>
        </w:numPr>
        <w:bidi/>
        <w:jc w:val="both"/>
        <w:rPr>
          <w:rFonts w:asciiTheme="majorBidi" w:hAnsiTheme="majorBidi" w:cstheme="majorBidi"/>
          <w:sz w:val="26"/>
          <w:szCs w:val="26"/>
        </w:rPr>
      </w:pPr>
      <w:r w:rsidRPr="009C620A">
        <w:rPr>
          <w:rFonts w:asciiTheme="majorBidi" w:hAnsiTheme="majorBidi" w:cstheme="majorBidi"/>
          <w:sz w:val="26"/>
          <w:szCs w:val="26"/>
          <w:rtl/>
        </w:rPr>
        <w:t>آلية الاستجابة للمخالفات</w:t>
      </w:r>
      <w:r w:rsidRPr="009C620A">
        <w:rPr>
          <w:rFonts w:asciiTheme="majorBidi" w:hAnsiTheme="majorBidi" w:cstheme="majorBidi"/>
          <w:sz w:val="26"/>
          <w:szCs w:val="26"/>
        </w:rPr>
        <w:t xml:space="preserve">: </w:t>
      </w:r>
      <w:r w:rsidRPr="009C620A">
        <w:rPr>
          <w:rFonts w:asciiTheme="majorBidi" w:hAnsiTheme="majorBidi" w:cstheme="majorBidi"/>
          <w:sz w:val="26"/>
          <w:szCs w:val="26"/>
          <w:rtl/>
        </w:rPr>
        <w:t>تضع المدرسة إجراءات وسياسات للإبلاغ عن أي انتهاكات لهذه السياسة في المدرسة والاستجابة لها</w:t>
      </w:r>
      <w:r w:rsidRPr="009C620A">
        <w:rPr>
          <w:rFonts w:asciiTheme="majorBidi" w:hAnsiTheme="majorBidi" w:cstheme="majorBidi"/>
          <w:sz w:val="26"/>
          <w:szCs w:val="26"/>
        </w:rPr>
        <w:t>.</w:t>
      </w:r>
    </w:p>
    <w:p w14:paraId="71C42F6A" w14:textId="76413CCC" w:rsidR="00150B4C" w:rsidRPr="009C620A" w:rsidRDefault="00150B4C" w:rsidP="009C620A">
      <w:pPr>
        <w:bidi/>
        <w:rPr>
          <w:rFonts w:asciiTheme="majorBidi" w:hAnsiTheme="majorBidi" w:cstheme="majorBidi"/>
          <w:sz w:val="26"/>
          <w:szCs w:val="26"/>
        </w:rPr>
      </w:pPr>
      <w:r w:rsidRPr="009C620A">
        <w:rPr>
          <w:rFonts w:asciiTheme="majorBidi" w:hAnsiTheme="majorBidi" w:cstheme="majorBidi"/>
          <w:b/>
          <w:bCs/>
          <w:sz w:val="26"/>
          <w:szCs w:val="26"/>
          <w:rtl/>
        </w:rPr>
        <w:t>سلوك المجتمع المدرسي</w:t>
      </w:r>
      <w:r w:rsidRPr="009C620A">
        <w:rPr>
          <w:rFonts w:asciiTheme="majorBidi" w:hAnsiTheme="majorBidi" w:cstheme="majorBidi"/>
          <w:b/>
          <w:bCs/>
          <w:sz w:val="26"/>
          <w:szCs w:val="26"/>
        </w:rPr>
        <w:t>:</w:t>
      </w:r>
      <w:r w:rsidRPr="009C620A">
        <w:rPr>
          <w:rFonts w:asciiTheme="majorBidi" w:hAnsiTheme="majorBidi" w:cstheme="majorBidi"/>
          <w:sz w:val="26"/>
          <w:szCs w:val="26"/>
        </w:rPr>
        <w:br/>
      </w:r>
      <w:r w:rsidRPr="009C620A">
        <w:rPr>
          <w:rFonts w:asciiTheme="majorBidi" w:hAnsiTheme="majorBidi" w:cstheme="majorBidi"/>
          <w:sz w:val="26"/>
          <w:szCs w:val="26"/>
          <w:rtl/>
        </w:rPr>
        <w:t>يجب على أعضاء مجتمع المدرسة أن يتصرفوا بطرق تراعي الاعتبارات الثقافية، بما في ذلك ما يلي</w:t>
      </w:r>
      <w:r w:rsidRPr="009C620A">
        <w:rPr>
          <w:rFonts w:asciiTheme="majorBidi" w:hAnsiTheme="majorBidi" w:cstheme="majorBidi"/>
          <w:sz w:val="26"/>
          <w:szCs w:val="26"/>
        </w:rPr>
        <w:t>:</w:t>
      </w:r>
    </w:p>
    <w:p w14:paraId="0E5BEEF8" w14:textId="77777777" w:rsidR="00150B4C" w:rsidRPr="009C620A" w:rsidRDefault="00150B4C" w:rsidP="009C620A">
      <w:pPr>
        <w:numPr>
          <w:ilvl w:val="0"/>
          <w:numId w:val="40"/>
        </w:numPr>
        <w:bidi/>
        <w:jc w:val="both"/>
        <w:rPr>
          <w:rFonts w:asciiTheme="majorBidi" w:hAnsiTheme="majorBidi" w:cstheme="majorBidi"/>
          <w:sz w:val="26"/>
          <w:szCs w:val="26"/>
        </w:rPr>
      </w:pPr>
      <w:r w:rsidRPr="009C620A">
        <w:rPr>
          <w:rFonts w:asciiTheme="majorBidi" w:hAnsiTheme="majorBidi" w:cstheme="majorBidi"/>
          <w:sz w:val="26"/>
          <w:szCs w:val="26"/>
          <w:rtl/>
        </w:rPr>
        <w:t>احترام الأعراف الاجتماعية والقيم والتقاليد الثقافية في دولة الإمارات</w:t>
      </w:r>
      <w:r w:rsidRPr="009C620A">
        <w:rPr>
          <w:rFonts w:asciiTheme="majorBidi" w:hAnsiTheme="majorBidi" w:cstheme="majorBidi"/>
          <w:sz w:val="26"/>
          <w:szCs w:val="26"/>
        </w:rPr>
        <w:t>.</w:t>
      </w:r>
    </w:p>
    <w:p w14:paraId="77EB6480" w14:textId="77777777" w:rsidR="00150B4C" w:rsidRPr="009C620A" w:rsidRDefault="00150B4C" w:rsidP="009C620A">
      <w:pPr>
        <w:numPr>
          <w:ilvl w:val="0"/>
          <w:numId w:val="40"/>
        </w:numPr>
        <w:bidi/>
        <w:jc w:val="both"/>
        <w:rPr>
          <w:rFonts w:asciiTheme="majorBidi" w:hAnsiTheme="majorBidi" w:cstheme="majorBidi"/>
          <w:sz w:val="26"/>
          <w:szCs w:val="26"/>
        </w:rPr>
      </w:pPr>
      <w:r w:rsidRPr="009C620A">
        <w:rPr>
          <w:rFonts w:asciiTheme="majorBidi" w:hAnsiTheme="majorBidi" w:cstheme="majorBidi"/>
          <w:sz w:val="26"/>
          <w:szCs w:val="26"/>
          <w:rtl/>
        </w:rPr>
        <w:t>الامتناع عن (مباشرة/بشكل غير مباشر) الترويج للصور النمطية السلبية أو التحيزات أو الافتراضات غير اللائقة عن دولة الإمارات والمنطقة</w:t>
      </w:r>
      <w:r w:rsidRPr="009C620A">
        <w:rPr>
          <w:rFonts w:asciiTheme="majorBidi" w:hAnsiTheme="majorBidi" w:cstheme="majorBidi"/>
          <w:sz w:val="26"/>
          <w:szCs w:val="26"/>
        </w:rPr>
        <w:t>.</w:t>
      </w:r>
    </w:p>
    <w:p w14:paraId="1C7B7C7C" w14:textId="77777777" w:rsidR="00150B4C" w:rsidRPr="009C620A" w:rsidRDefault="00150B4C" w:rsidP="009C620A">
      <w:pPr>
        <w:numPr>
          <w:ilvl w:val="0"/>
          <w:numId w:val="40"/>
        </w:numPr>
        <w:bidi/>
        <w:jc w:val="both"/>
        <w:rPr>
          <w:rFonts w:asciiTheme="majorBidi" w:hAnsiTheme="majorBidi" w:cstheme="majorBidi"/>
          <w:sz w:val="26"/>
          <w:szCs w:val="26"/>
        </w:rPr>
      </w:pPr>
      <w:r w:rsidRPr="009C620A">
        <w:rPr>
          <w:rFonts w:asciiTheme="majorBidi" w:hAnsiTheme="majorBidi" w:cstheme="majorBidi"/>
          <w:sz w:val="26"/>
          <w:szCs w:val="26"/>
          <w:rtl/>
        </w:rPr>
        <w:t>الامتناع عن تشجيع أي سلوك أو ممارسة أو عرض غير لائق ثقافيًا، مثل تعاطي المخدرات والكحول، التدخين، العنف، الترويج للهوية الجنسية البديلة والتوجه الجنسي، أو غسل الأفكار، وغيرها</w:t>
      </w:r>
      <w:r w:rsidRPr="009C620A">
        <w:rPr>
          <w:rFonts w:asciiTheme="majorBidi" w:hAnsiTheme="majorBidi" w:cstheme="majorBidi"/>
          <w:sz w:val="26"/>
          <w:szCs w:val="26"/>
        </w:rPr>
        <w:t>.</w:t>
      </w:r>
    </w:p>
    <w:p w14:paraId="48636FCC" w14:textId="77777777" w:rsidR="00150B4C" w:rsidRDefault="00150B4C" w:rsidP="009C620A">
      <w:pPr>
        <w:numPr>
          <w:ilvl w:val="0"/>
          <w:numId w:val="40"/>
        </w:numPr>
        <w:bidi/>
        <w:jc w:val="both"/>
        <w:rPr>
          <w:rFonts w:asciiTheme="majorBidi" w:hAnsiTheme="majorBidi" w:cstheme="majorBidi"/>
          <w:sz w:val="26"/>
          <w:szCs w:val="26"/>
        </w:rPr>
      </w:pPr>
      <w:r w:rsidRPr="009C620A">
        <w:rPr>
          <w:rFonts w:asciiTheme="majorBidi" w:hAnsiTheme="majorBidi" w:cstheme="majorBidi"/>
          <w:sz w:val="26"/>
          <w:szCs w:val="26"/>
          <w:rtl/>
        </w:rPr>
        <w:t>الامتناع عن استخدام الرموز أو الألوان أو الصور المرتبطة بأي حركات/معتقدات سياسية أو اجتماعية أو دينية متطرفة وغير لائقة ثقافيًا، مثل تمثيل شخصيات بارزة بشكل خاطئ أو الصور التي تحتوي على عنف مجاني أو طابع جنسي، أو تمثيل حركة الفخر، أو الأفكار المتطرفة</w:t>
      </w:r>
      <w:r w:rsidRPr="009C620A">
        <w:rPr>
          <w:rFonts w:asciiTheme="majorBidi" w:hAnsiTheme="majorBidi" w:cstheme="majorBidi"/>
          <w:sz w:val="26"/>
          <w:szCs w:val="26"/>
        </w:rPr>
        <w:t>.</w:t>
      </w:r>
    </w:p>
    <w:p w14:paraId="0260B56A" w14:textId="77777777" w:rsidR="009C620A" w:rsidRDefault="009C620A" w:rsidP="009C620A">
      <w:pPr>
        <w:bidi/>
        <w:ind w:left="720"/>
        <w:jc w:val="both"/>
        <w:rPr>
          <w:rFonts w:asciiTheme="majorBidi" w:hAnsiTheme="majorBidi" w:cstheme="majorBidi"/>
          <w:sz w:val="26"/>
          <w:szCs w:val="26"/>
        </w:rPr>
      </w:pPr>
    </w:p>
    <w:p w14:paraId="32A53498" w14:textId="77777777" w:rsidR="009C620A" w:rsidRPr="009C620A" w:rsidRDefault="009C620A" w:rsidP="009C620A">
      <w:pPr>
        <w:bidi/>
        <w:ind w:left="720"/>
        <w:jc w:val="both"/>
        <w:rPr>
          <w:rFonts w:asciiTheme="majorBidi" w:hAnsiTheme="majorBidi" w:cstheme="majorBidi"/>
          <w:sz w:val="26"/>
          <w:szCs w:val="26"/>
        </w:rPr>
      </w:pPr>
    </w:p>
    <w:p w14:paraId="29C4BB47" w14:textId="77777777" w:rsidR="00150B4C" w:rsidRPr="009C620A" w:rsidRDefault="00150B4C" w:rsidP="009C620A">
      <w:pPr>
        <w:numPr>
          <w:ilvl w:val="0"/>
          <w:numId w:val="40"/>
        </w:numPr>
        <w:bidi/>
        <w:jc w:val="both"/>
        <w:rPr>
          <w:rFonts w:asciiTheme="majorBidi" w:hAnsiTheme="majorBidi" w:cstheme="majorBidi"/>
          <w:sz w:val="26"/>
          <w:szCs w:val="26"/>
        </w:rPr>
      </w:pPr>
      <w:r w:rsidRPr="009C620A">
        <w:rPr>
          <w:rFonts w:asciiTheme="majorBidi" w:hAnsiTheme="majorBidi" w:cstheme="majorBidi"/>
          <w:sz w:val="26"/>
          <w:szCs w:val="26"/>
          <w:rtl/>
        </w:rPr>
        <w:t>الامتناع عن القيام بأي أنشطة أو استخدام أي محتوى يؤدي إلى غسل الأفكار أو الترويج للتطرف الديني/السياسي أو العنصرية أو التنمر أو جميع أشكال التمييز الأخرى</w:t>
      </w:r>
      <w:r w:rsidRPr="009C620A">
        <w:rPr>
          <w:rFonts w:asciiTheme="majorBidi" w:hAnsiTheme="majorBidi" w:cstheme="majorBidi"/>
          <w:sz w:val="26"/>
          <w:szCs w:val="26"/>
        </w:rPr>
        <w:t>.</w:t>
      </w:r>
    </w:p>
    <w:p w14:paraId="7B516848" w14:textId="77777777" w:rsidR="00150B4C" w:rsidRPr="009C620A" w:rsidRDefault="00150B4C" w:rsidP="009C620A">
      <w:pPr>
        <w:numPr>
          <w:ilvl w:val="0"/>
          <w:numId w:val="40"/>
        </w:numPr>
        <w:bidi/>
        <w:jc w:val="both"/>
        <w:rPr>
          <w:rFonts w:asciiTheme="majorBidi" w:hAnsiTheme="majorBidi" w:cstheme="majorBidi"/>
          <w:sz w:val="26"/>
          <w:szCs w:val="26"/>
        </w:rPr>
      </w:pPr>
      <w:r w:rsidRPr="009C620A">
        <w:rPr>
          <w:rFonts w:asciiTheme="majorBidi" w:hAnsiTheme="majorBidi" w:cstheme="majorBidi"/>
          <w:sz w:val="26"/>
          <w:szCs w:val="26"/>
          <w:rtl/>
        </w:rPr>
        <w:t>الامتناع عن تنظيم مسيرات أو تظاهرات أو احتجاجات في مباني المدرسة أو أثناء إقامة أي حدث خارج الموقع يتعلق بالمدرسة</w:t>
      </w:r>
      <w:r w:rsidRPr="009C620A">
        <w:rPr>
          <w:rFonts w:asciiTheme="majorBidi" w:hAnsiTheme="majorBidi" w:cstheme="majorBidi"/>
          <w:sz w:val="26"/>
          <w:szCs w:val="26"/>
        </w:rPr>
        <w:t>.</w:t>
      </w:r>
    </w:p>
    <w:p w14:paraId="7D1A9C05" w14:textId="77777777" w:rsidR="00150B4C" w:rsidRPr="009C620A" w:rsidRDefault="00150B4C" w:rsidP="009C620A">
      <w:pPr>
        <w:numPr>
          <w:ilvl w:val="0"/>
          <w:numId w:val="40"/>
        </w:numPr>
        <w:bidi/>
        <w:jc w:val="both"/>
        <w:rPr>
          <w:rFonts w:asciiTheme="majorBidi" w:hAnsiTheme="majorBidi" w:cstheme="majorBidi"/>
          <w:sz w:val="26"/>
          <w:szCs w:val="26"/>
        </w:rPr>
      </w:pPr>
      <w:r w:rsidRPr="009C620A">
        <w:rPr>
          <w:rFonts w:asciiTheme="majorBidi" w:hAnsiTheme="majorBidi" w:cstheme="majorBidi"/>
          <w:sz w:val="26"/>
          <w:szCs w:val="26"/>
          <w:rtl/>
        </w:rPr>
        <w:t>الحرص على أن يكون المظهر الخارجي مناسبًا ثقافيًا. تتضمن الأمثلة على ذلك على سبيل المثال لا الحصر</w:t>
      </w:r>
      <w:r w:rsidRPr="009C620A">
        <w:rPr>
          <w:rFonts w:asciiTheme="majorBidi" w:hAnsiTheme="majorBidi" w:cstheme="majorBidi"/>
          <w:sz w:val="26"/>
          <w:szCs w:val="26"/>
        </w:rPr>
        <w:t>:</w:t>
      </w:r>
    </w:p>
    <w:p w14:paraId="00E0746A" w14:textId="77777777" w:rsidR="00150B4C" w:rsidRPr="009C620A" w:rsidRDefault="00150B4C" w:rsidP="009C620A">
      <w:pPr>
        <w:numPr>
          <w:ilvl w:val="1"/>
          <w:numId w:val="40"/>
        </w:numPr>
        <w:bidi/>
        <w:jc w:val="both"/>
        <w:rPr>
          <w:rFonts w:asciiTheme="majorBidi" w:hAnsiTheme="majorBidi" w:cstheme="majorBidi"/>
          <w:sz w:val="26"/>
          <w:szCs w:val="26"/>
        </w:rPr>
      </w:pPr>
      <w:r w:rsidRPr="009C620A">
        <w:rPr>
          <w:rFonts w:asciiTheme="majorBidi" w:hAnsiTheme="majorBidi" w:cstheme="majorBidi"/>
          <w:sz w:val="26"/>
          <w:szCs w:val="26"/>
          <w:rtl/>
        </w:rPr>
        <w:t>تغطية الوشوم الظاهرة وأي نوع من الثقوب للرجال والنساء</w:t>
      </w:r>
      <w:r w:rsidRPr="009C620A">
        <w:rPr>
          <w:rFonts w:asciiTheme="majorBidi" w:hAnsiTheme="majorBidi" w:cstheme="majorBidi"/>
          <w:sz w:val="26"/>
          <w:szCs w:val="26"/>
        </w:rPr>
        <w:t>.</w:t>
      </w:r>
    </w:p>
    <w:p w14:paraId="3DDEBF14" w14:textId="77777777" w:rsidR="00150B4C" w:rsidRPr="009C620A" w:rsidRDefault="00150B4C" w:rsidP="009C620A">
      <w:pPr>
        <w:numPr>
          <w:ilvl w:val="1"/>
          <w:numId w:val="40"/>
        </w:numPr>
        <w:bidi/>
        <w:jc w:val="both"/>
        <w:rPr>
          <w:rFonts w:asciiTheme="majorBidi" w:hAnsiTheme="majorBidi" w:cstheme="majorBidi"/>
          <w:sz w:val="26"/>
          <w:szCs w:val="26"/>
        </w:rPr>
      </w:pPr>
      <w:r w:rsidRPr="009C620A">
        <w:rPr>
          <w:rFonts w:asciiTheme="majorBidi" w:hAnsiTheme="majorBidi" w:cstheme="majorBidi"/>
          <w:sz w:val="26"/>
          <w:szCs w:val="26"/>
          <w:rtl/>
        </w:rPr>
        <w:t>ارتداء ملابس مناسبة تتماشى مع قواعد اللباس في المدرسة</w:t>
      </w:r>
      <w:r w:rsidRPr="009C620A">
        <w:rPr>
          <w:rFonts w:asciiTheme="majorBidi" w:hAnsiTheme="majorBidi" w:cstheme="majorBidi"/>
          <w:sz w:val="26"/>
          <w:szCs w:val="26"/>
        </w:rPr>
        <w:t>.</w:t>
      </w:r>
    </w:p>
    <w:p w14:paraId="2555416D" w14:textId="77777777" w:rsidR="00150B4C" w:rsidRPr="009C620A" w:rsidRDefault="00150B4C" w:rsidP="009C620A">
      <w:pPr>
        <w:numPr>
          <w:ilvl w:val="0"/>
          <w:numId w:val="40"/>
        </w:numPr>
        <w:bidi/>
        <w:jc w:val="both"/>
        <w:rPr>
          <w:rFonts w:asciiTheme="majorBidi" w:hAnsiTheme="majorBidi" w:cstheme="majorBidi"/>
          <w:sz w:val="26"/>
          <w:szCs w:val="26"/>
        </w:rPr>
      </w:pPr>
      <w:r w:rsidRPr="009C620A">
        <w:rPr>
          <w:rFonts w:asciiTheme="majorBidi" w:hAnsiTheme="majorBidi" w:cstheme="majorBidi"/>
          <w:sz w:val="26"/>
          <w:szCs w:val="26"/>
          <w:rtl/>
        </w:rPr>
        <w:t>التأكد من أن جميع الفعاليات والاحتفالات التي تنظمها المدرسة تتوافق مع الثقافة الإماراتية واتباع هذه السياسة</w:t>
      </w:r>
      <w:r w:rsidRPr="009C620A">
        <w:rPr>
          <w:rFonts w:asciiTheme="majorBidi" w:hAnsiTheme="majorBidi" w:cstheme="majorBidi"/>
          <w:sz w:val="26"/>
          <w:szCs w:val="26"/>
        </w:rPr>
        <w:t>.</w:t>
      </w:r>
    </w:p>
    <w:p w14:paraId="52BBCBC3" w14:textId="77777777" w:rsidR="00150B4C" w:rsidRDefault="00150B4C" w:rsidP="009C620A">
      <w:pPr>
        <w:numPr>
          <w:ilvl w:val="0"/>
          <w:numId w:val="40"/>
        </w:numPr>
        <w:bidi/>
        <w:jc w:val="both"/>
        <w:rPr>
          <w:rFonts w:asciiTheme="majorBidi" w:hAnsiTheme="majorBidi" w:cstheme="majorBidi"/>
          <w:sz w:val="26"/>
          <w:szCs w:val="26"/>
        </w:rPr>
      </w:pPr>
      <w:r w:rsidRPr="009C620A">
        <w:rPr>
          <w:rFonts w:asciiTheme="majorBidi" w:hAnsiTheme="majorBidi" w:cstheme="majorBidi"/>
          <w:sz w:val="26"/>
          <w:szCs w:val="26"/>
          <w:rtl/>
        </w:rPr>
        <w:t>الالتزام بالقوانين الإماراتية من خلال التصرف بما يتماشى معها</w:t>
      </w:r>
      <w:r w:rsidRPr="009C620A">
        <w:rPr>
          <w:rFonts w:asciiTheme="majorBidi" w:hAnsiTheme="majorBidi" w:cstheme="majorBidi"/>
          <w:sz w:val="26"/>
          <w:szCs w:val="26"/>
        </w:rPr>
        <w:t>.</w:t>
      </w:r>
    </w:p>
    <w:p w14:paraId="3703FDDC" w14:textId="77777777" w:rsidR="009C620A" w:rsidRPr="009C620A" w:rsidRDefault="009C620A" w:rsidP="009C620A">
      <w:pPr>
        <w:bidi/>
        <w:ind w:left="720"/>
        <w:jc w:val="both"/>
        <w:rPr>
          <w:rFonts w:asciiTheme="majorBidi" w:hAnsiTheme="majorBidi" w:cstheme="majorBidi"/>
          <w:sz w:val="26"/>
          <w:szCs w:val="26"/>
        </w:rPr>
      </w:pPr>
    </w:p>
    <w:p w14:paraId="0984D787" w14:textId="0E2E303E" w:rsidR="00150B4C" w:rsidRPr="009C620A" w:rsidRDefault="00150B4C" w:rsidP="00150B4C">
      <w:pPr>
        <w:bidi/>
        <w:rPr>
          <w:rFonts w:asciiTheme="majorBidi" w:hAnsiTheme="majorBidi" w:cstheme="majorBidi"/>
          <w:sz w:val="26"/>
          <w:szCs w:val="26"/>
        </w:rPr>
      </w:pPr>
      <w:r w:rsidRPr="009C620A">
        <w:rPr>
          <w:rFonts w:asciiTheme="majorBidi" w:hAnsiTheme="majorBidi" w:cstheme="majorBidi"/>
          <w:b/>
          <w:bCs/>
          <w:sz w:val="26"/>
          <w:szCs w:val="26"/>
          <w:rtl/>
        </w:rPr>
        <w:t>الموارد التعليمية والأنشطة</w:t>
      </w:r>
      <w:r w:rsidRPr="009C620A">
        <w:rPr>
          <w:rFonts w:asciiTheme="majorBidi" w:hAnsiTheme="majorBidi" w:cstheme="majorBidi"/>
          <w:b/>
          <w:bCs/>
          <w:sz w:val="26"/>
          <w:szCs w:val="26"/>
        </w:rPr>
        <w:t>:</w:t>
      </w:r>
      <w:r w:rsidRPr="009C620A">
        <w:rPr>
          <w:rFonts w:asciiTheme="majorBidi" w:hAnsiTheme="majorBidi" w:cstheme="majorBidi"/>
          <w:sz w:val="26"/>
          <w:szCs w:val="26"/>
        </w:rPr>
        <w:br/>
      </w:r>
      <w:r w:rsidRPr="009C620A">
        <w:rPr>
          <w:rFonts w:asciiTheme="majorBidi" w:hAnsiTheme="majorBidi" w:cstheme="majorBidi"/>
          <w:sz w:val="26"/>
          <w:szCs w:val="26"/>
          <w:rtl/>
        </w:rPr>
        <w:t>تقوم المدرسة بتأسيس لجنة لاختيار الموارد لضمان أن جميع الموارد التعليمية تم التحقق منها مراعاةً للاعتبارات الثقافية</w:t>
      </w:r>
      <w:r w:rsidRPr="009C620A">
        <w:rPr>
          <w:rFonts w:asciiTheme="majorBidi" w:hAnsiTheme="majorBidi" w:cstheme="majorBidi"/>
          <w:sz w:val="26"/>
          <w:szCs w:val="26"/>
        </w:rPr>
        <w:t>.</w:t>
      </w:r>
    </w:p>
    <w:p w14:paraId="484D07CC" w14:textId="758910D1" w:rsidR="00150B4C" w:rsidRPr="009C620A" w:rsidRDefault="00150B4C" w:rsidP="00150B4C">
      <w:pPr>
        <w:bidi/>
        <w:rPr>
          <w:rFonts w:asciiTheme="majorBidi" w:hAnsiTheme="majorBidi" w:cstheme="majorBidi"/>
          <w:sz w:val="26"/>
          <w:szCs w:val="26"/>
        </w:rPr>
      </w:pPr>
      <w:r w:rsidRPr="009C620A">
        <w:rPr>
          <w:rFonts w:asciiTheme="majorBidi" w:hAnsiTheme="majorBidi" w:cstheme="majorBidi"/>
          <w:sz w:val="26"/>
          <w:szCs w:val="26"/>
          <w:rtl/>
        </w:rPr>
        <w:t>على مدرسة الصنوبر ضمان ما يلي عند مراجعة واختيار أي من الموارد التعليمية</w:t>
      </w:r>
      <w:r w:rsidRPr="009C620A">
        <w:rPr>
          <w:rFonts w:asciiTheme="majorBidi" w:hAnsiTheme="majorBidi" w:cstheme="majorBidi"/>
          <w:sz w:val="26"/>
          <w:szCs w:val="26"/>
        </w:rPr>
        <w:t>:</w:t>
      </w:r>
    </w:p>
    <w:p w14:paraId="4E30E7F6" w14:textId="77777777" w:rsidR="00150B4C" w:rsidRPr="009C620A" w:rsidRDefault="00150B4C" w:rsidP="00150B4C">
      <w:pPr>
        <w:numPr>
          <w:ilvl w:val="0"/>
          <w:numId w:val="41"/>
        </w:numPr>
        <w:bidi/>
        <w:rPr>
          <w:rFonts w:asciiTheme="majorBidi" w:hAnsiTheme="majorBidi" w:cstheme="majorBidi"/>
          <w:sz w:val="26"/>
          <w:szCs w:val="26"/>
        </w:rPr>
      </w:pPr>
      <w:r w:rsidRPr="009C620A">
        <w:rPr>
          <w:rFonts w:asciiTheme="majorBidi" w:hAnsiTheme="majorBidi" w:cstheme="majorBidi"/>
          <w:sz w:val="26"/>
          <w:szCs w:val="26"/>
          <w:rtl/>
        </w:rPr>
        <w:t>ملاءمة الموارد التعليمية والعمر المناسب للمجموعة المستهدفة</w:t>
      </w:r>
      <w:r w:rsidRPr="009C620A">
        <w:rPr>
          <w:rFonts w:asciiTheme="majorBidi" w:hAnsiTheme="majorBidi" w:cstheme="majorBidi"/>
          <w:sz w:val="26"/>
          <w:szCs w:val="26"/>
        </w:rPr>
        <w:t>.</w:t>
      </w:r>
    </w:p>
    <w:p w14:paraId="453FB3D0" w14:textId="77777777" w:rsidR="00150B4C" w:rsidRPr="009C620A" w:rsidRDefault="00150B4C" w:rsidP="00150B4C">
      <w:pPr>
        <w:numPr>
          <w:ilvl w:val="0"/>
          <w:numId w:val="41"/>
        </w:numPr>
        <w:bidi/>
        <w:rPr>
          <w:rFonts w:asciiTheme="majorBidi" w:hAnsiTheme="majorBidi" w:cstheme="majorBidi"/>
          <w:sz w:val="26"/>
          <w:szCs w:val="26"/>
        </w:rPr>
      </w:pPr>
      <w:r w:rsidRPr="009C620A">
        <w:rPr>
          <w:rFonts w:asciiTheme="majorBidi" w:hAnsiTheme="majorBidi" w:cstheme="majorBidi"/>
          <w:sz w:val="26"/>
          <w:szCs w:val="26"/>
          <w:rtl/>
        </w:rPr>
        <w:t>ملاءمة المواد (الموضوع/ المحتوى/ الصور) للقيم والثقافة والهوية الوطنية الإماراتية: على سبيل المثال، لن يتم قبول الموضوعات/ المحتوى/ الصور التي تعتبر غير لائقة ثقافيًا أو تشجع على عادات أو سلوكيات غير مرغوب فيها مثل تعاطي المخدرات والكحول، العنف، التدخين، القمار، الهوية الجنسية البديلة، التوجه الجنسي، غسل الأفكار، وغيرها</w:t>
      </w:r>
      <w:r w:rsidRPr="009C620A">
        <w:rPr>
          <w:rFonts w:asciiTheme="majorBidi" w:hAnsiTheme="majorBidi" w:cstheme="majorBidi"/>
          <w:sz w:val="26"/>
          <w:szCs w:val="26"/>
        </w:rPr>
        <w:t>.</w:t>
      </w:r>
    </w:p>
    <w:p w14:paraId="37E21E89" w14:textId="77777777" w:rsidR="00150B4C" w:rsidRPr="009C620A" w:rsidRDefault="00150B4C" w:rsidP="00150B4C">
      <w:pPr>
        <w:numPr>
          <w:ilvl w:val="0"/>
          <w:numId w:val="41"/>
        </w:numPr>
        <w:bidi/>
        <w:rPr>
          <w:rFonts w:asciiTheme="majorBidi" w:hAnsiTheme="majorBidi" w:cstheme="majorBidi"/>
          <w:sz w:val="26"/>
          <w:szCs w:val="26"/>
        </w:rPr>
      </w:pPr>
      <w:r w:rsidRPr="009C620A">
        <w:rPr>
          <w:rFonts w:asciiTheme="majorBidi" w:hAnsiTheme="majorBidi" w:cstheme="majorBidi"/>
          <w:sz w:val="26"/>
          <w:szCs w:val="26"/>
          <w:rtl/>
        </w:rPr>
        <w:t>ملاءمة الموضوعات السياسية وفقاً للمناهج الدراسية المعتمدة لمادة الدراسات الاجتماعية في دولة الإمارات العربية المتحدة</w:t>
      </w:r>
      <w:r w:rsidRPr="009C620A">
        <w:rPr>
          <w:rFonts w:asciiTheme="majorBidi" w:hAnsiTheme="majorBidi" w:cstheme="majorBidi"/>
          <w:sz w:val="26"/>
          <w:szCs w:val="26"/>
        </w:rPr>
        <w:t>.</w:t>
      </w:r>
    </w:p>
    <w:p w14:paraId="78BA3DCA" w14:textId="4E561FAD" w:rsidR="00150B4C" w:rsidRPr="009C620A" w:rsidRDefault="00150B4C" w:rsidP="00150B4C">
      <w:pPr>
        <w:numPr>
          <w:ilvl w:val="0"/>
          <w:numId w:val="41"/>
        </w:numPr>
        <w:bidi/>
        <w:rPr>
          <w:rFonts w:asciiTheme="majorBidi" w:hAnsiTheme="majorBidi" w:cstheme="majorBidi"/>
          <w:sz w:val="26"/>
          <w:szCs w:val="26"/>
        </w:rPr>
      </w:pPr>
      <w:r w:rsidRPr="009C620A">
        <w:rPr>
          <w:rFonts w:asciiTheme="majorBidi" w:hAnsiTheme="majorBidi" w:cstheme="majorBidi"/>
          <w:sz w:val="26"/>
          <w:szCs w:val="26"/>
          <w:rtl/>
        </w:rPr>
        <w:t>على المدرسة وضع عملية موثقة بالكامل لتدقيق أو التحقق من ملاءمة جميع الموارد، والتي تتضمن توقيع الموافقة النهائي من قبل أمين المكتبة الرئيسي ولجنة اختيار الموارد ومدير المدرسة</w:t>
      </w:r>
      <w:r w:rsidRPr="009C620A">
        <w:rPr>
          <w:rFonts w:asciiTheme="majorBidi" w:hAnsiTheme="majorBidi" w:cstheme="majorBidi"/>
          <w:sz w:val="26"/>
          <w:szCs w:val="26"/>
        </w:rPr>
        <w:t>.</w:t>
      </w:r>
    </w:p>
    <w:p w14:paraId="0EAF4D88" w14:textId="77777777" w:rsidR="00501135" w:rsidRDefault="00501135" w:rsidP="00501135">
      <w:pPr>
        <w:bidi/>
        <w:ind w:left="720"/>
        <w:rPr>
          <w:rFonts w:asciiTheme="majorBidi" w:hAnsiTheme="majorBidi" w:cstheme="majorBidi"/>
          <w:sz w:val="26"/>
          <w:szCs w:val="26"/>
          <w:rtl/>
        </w:rPr>
      </w:pPr>
    </w:p>
    <w:p w14:paraId="7FFA21F6" w14:textId="77777777" w:rsidR="009C620A" w:rsidRDefault="009C620A" w:rsidP="009C620A">
      <w:pPr>
        <w:bidi/>
        <w:ind w:left="720"/>
        <w:rPr>
          <w:rFonts w:asciiTheme="majorBidi" w:hAnsiTheme="majorBidi" w:cstheme="majorBidi"/>
          <w:sz w:val="26"/>
          <w:szCs w:val="26"/>
          <w:rtl/>
        </w:rPr>
      </w:pPr>
    </w:p>
    <w:p w14:paraId="4D48C2FF" w14:textId="77777777" w:rsidR="009C620A" w:rsidRPr="009C620A" w:rsidRDefault="009C620A" w:rsidP="009C620A">
      <w:pPr>
        <w:bidi/>
        <w:ind w:left="720"/>
        <w:rPr>
          <w:rFonts w:asciiTheme="majorBidi" w:hAnsiTheme="majorBidi" w:cstheme="majorBidi"/>
          <w:sz w:val="26"/>
          <w:szCs w:val="26"/>
          <w:rtl/>
        </w:rPr>
      </w:pPr>
    </w:p>
    <w:p w14:paraId="06E9F6EE" w14:textId="464CE30D" w:rsidR="00501135" w:rsidRPr="009C620A" w:rsidRDefault="00501135" w:rsidP="00501135">
      <w:pPr>
        <w:bidi/>
        <w:ind w:left="720"/>
        <w:rPr>
          <w:rFonts w:asciiTheme="majorBidi" w:hAnsiTheme="majorBidi" w:cstheme="majorBidi"/>
          <w:b/>
          <w:bCs/>
          <w:sz w:val="26"/>
          <w:szCs w:val="26"/>
        </w:rPr>
      </w:pPr>
      <w:r w:rsidRPr="009C620A">
        <w:rPr>
          <w:rFonts w:asciiTheme="majorBidi" w:hAnsiTheme="majorBidi" w:cstheme="majorBidi"/>
          <w:b/>
          <w:bCs/>
          <w:sz w:val="26"/>
          <w:szCs w:val="26"/>
          <w:rtl/>
        </w:rPr>
        <w:t>التعامل مع الموضوعات المثيرة للجدل في المنهاج المعتمد</w:t>
      </w:r>
    </w:p>
    <w:p w14:paraId="58B2B80A" w14:textId="40F44890" w:rsidR="00501135" w:rsidRPr="009C620A" w:rsidRDefault="00501135" w:rsidP="00501135">
      <w:pPr>
        <w:numPr>
          <w:ilvl w:val="0"/>
          <w:numId w:val="41"/>
        </w:numPr>
        <w:bidi/>
        <w:rPr>
          <w:rFonts w:asciiTheme="majorBidi" w:hAnsiTheme="majorBidi" w:cstheme="majorBidi"/>
          <w:sz w:val="26"/>
          <w:szCs w:val="26"/>
        </w:rPr>
      </w:pPr>
      <w:r w:rsidRPr="009C620A">
        <w:rPr>
          <w:rFonts w:asciiTheme="majorBidi" w:hAnsiTheme="majorBidi" w:cstheme="majorBidi"/>
          <w:sz w:val="26"/>
          <w:szCs w:val="26"/>
          <w:rtl/>
        </w:rPr>
        <w:t>تلتزم مدرسة الصنوبر الخاصة بالضوابط التالية عند التطرق إلى الموضوعات التي قد تكون مثيرة للجدل</w:t>
      </w:r>
      <w:r w:rsidRPr="009C620A">
        <w:rPr>
          <w:rFonts w:asciiTheme="majorBidi" w:hAnsiTheme="majorBidi" w:cstheme="majorBidi"/>
          <w:sz w:val="26"/>
          <w:szCs w:val="26"/>
        </w:rPr>
        <w:t>:</w:t>
      </w:r>
    </w:p>
    <w:p w14:paraId="5B4B3E95" w14:textId="1F7594F6" w:rsidR="00501135" w:rsidRPr="009C620A" w:rsidRDefault="00501135" w:rsidP="00501135">
      <w:pPr>
        <w:numPr>
          <w:ilvl w:val="0"/>
          <w:numId w:val="41"/>
        </w:numPr>
        <w:bidi/>
        <w:rPr>
          <w:rFonts w:asciiTheme="majorBidi" w:hAnsiTheme="majorBidi" w:cstheme="majorBidi"/>
          <w:sz w:val="26"/>
          <w:szCs w:val="26"/>
        </w:rPr>
      </w:pPr>
      <w:r w:rsidRPr="009C620A">
        <w:rPr>
          <w:rFonts w:asciiTheme="majorBidi" w:hAnsiTheme="majorBidi" w:cstheme="majorBidi"/>
          <w:sz w:val="26"/>
          <w:szCs w:val="26"/>
          <w:rtl/>
        </w:rPr>
        <w:t>الموضوعات المتعلقة بالتكاثر البيولوجي والتطور البشري والتربية الجنسية</w:t>
      </w:r>
      <w:r w:rsidRPr="009C620A">
        <w:rPr>
          <w:rFonts w:asciiTheme="majorBidi" w:hAnsiTheme="majorBidi" w:cstheme="majorBidi"/>
          <w:sz w:val="26"/>
          <w:szCs w:val="26"/>
        </w:rPr>
        <w:t xml:space="preserve">: </w:t>
      </w:r>
      <w:r w:rsidRPr="009C620A">
        <w:rPr>
          <w:rFonts w:asciiTheme="majorBidi" w:hAnsiTheme="majorBidi" w:cstheme="majorBidi"/>
          <w:sz w:val="26"/>
          <w:szCs w:val="26"/>
          <w:rtl/>
        </w:rPr>
        <w:t xml:space="preserve"> في حال كانت هذه الموضوعات مشمولة في المنهاج المعتمد، تقوم </w:t>
      </w:r>
      <w:r w:rsidR="009C7F31" w:rsidRPr="009C620A">
        <w:rPr>
          <w:rFonts w:asciiTheme="majorBidi" w:hAnsiTheme="majorBidi" w:cstheme="majorBidi"/>
          <w:sz w:val="26"/>
          <w:szCs w:val="26"/>
          <w:rtl/>
        </w:rPr>
        <w:t>ال</w:t>
      </w:r>
      <w:r w:rsidRPr="009C620A">
        <w:rPr>
          <w:rFonts w:asciiTheme="majorBidi" w:hAnsiTheme="majorBidi" w:cstheme="majorBidi"/>
          <w:sz w:val="26"/>
          <w:szCs w:val="26"/>
          <w:rtl/>
        </w:rPr>
        <w:t>مدرسة بتقليل استخدام الشروحات التوضيحية والصور العلمية اللازمة لتغطية الأهداف التعليمية بأسلوب محترم ومراعٍ للثقافة</w:t>
      </w:r>
      <w:r w:rsidRPr="009C620A">
        <w:rPr>
          <w:rFonts w:asciiTheme="majorBidi" w:hAnsiTheme="majorBidi" w:cstheme="majorBidi"/>
          <w:sz w:val="26"/>
          <w:szCs w:val="26"/>
        </w:rPr>
        <w:t>.</w:t>
      </w:r>
    </w:p>
    <w:p w14:paraId="70ACC9FF" w14:textId="233C2F16" w:rsidR="00501135" w:rsidRPr="009C620A" w:rsidRDefault="00501135" w:rsidP="00501135">
      <w:pPr>
        <w:numPr>
          <w:ilvl w:val="0"/>
          <w:numId w:val="41"/>
        </w:numPr>
        <w:bidi/>
        <w:rPr>
          <w:rFonts w:asciiTheme="majorBidi" w:hAnsiTheme="majorBidi" w:cstheme="majorBidi"/>
          <w:sz w:val="26"/>
          <w:szCs w:val="26"/>
        </w:rPr>
      </w:pPr>
      <w:r w:rsidRPr="009C620A">
        <w:rPr>
          <w:rFonts w:asciiTheme="majorBidi" w:hAnsiTheme="majorBidi" w:cstheme="majorBidi"/>
          <w:sz w:val="26"/>
          <w:szCs w:val="26"/>
          <w:rtl/>
        </w:rPr>
        <w:t>إبلاغ أولياء الأمور</w:t>
      </w:r>
      <w:r w:rsidRPr="009C620A">
        <w:rPr>
          <w:rFonts w:asciiTheme="majorBidi" w:hAnsiTheme="majorBidi" w:cstheme="majorBidi"/>
          <w:sz w:val="26"/>
          <w:szCs w:val="26"/>
        </w:rPr>
        <w:t xml:space="preserve">: </w:t>
      </w:r>
      <w:r w:rsidRPr="009C620A">
        <w:rPr>
          <w:rFonts w:asciiTheme="majorBidi" w:hAnsiTheme="majorBidi" w:cstheme="majorBidi"/>
          <w:sz w:val="26"/>
          <w:szCs w:val="26"/>
          <w:rtl/>
        </w:rPr>
        <w:t xml:space="preserve"> ستقوم المدرسة بإبلاغ أولياء الأمور مسبقًا بالدرس ومواضيعه، مع إتاحة خيار إعفاء الطالب من حضور الدرس المعني بموافقة خطية</w:t>
      </w:r>
      <w:r w:rsidRPr="009C620A">
        <w:rPr>
          <w:rFonts w:asciiTheme="majorBidi" w:hAnsiTheme="majorBidi" w:cstheme="majorBidi"/>
          <w:sz w:val="26"/>
          <w:szCs w:val="26"/>
        </w:rPr>
        <w:t>.</w:t>
      </w:r>
    </w:p>
    <w:p w14:paraId="2FCE1CBF" w14:textId="56E712C4" w:rsidR="00501135" w:rsidRPr="009C620A" w:rsidRDefault="00501135" w:rsidP="00501135">
      <w:pPr>
        <w:numPr>
          <w:ilvl w:val="0"/>
          <w:numId w:val="41"/>
        </w:numPr>
        <w:bidi/>
        <w:rPr>
          <w:rFonts w:asciiTheme="majorBidi" w:hAnsiTheme="majorBidi" w:cstheme="majorBidi"/>
          <w:sz w:val="26"/>
          <w:szCs w:val="26"/>
        </w:rPr>
      </w:pPr>
      <w:r w:rsidRPr="009C620A">
        <w:rPr>
          <w:rFonts w:asciiTheme="majorBidi" w:hAnsiTheme="majorBidi" w:cstheme="majorBidi"/>
          <w:sz w:val="26"/>
          <w:szCs w:val="26"/>
          <w:rtl/>
        </w:rPr>
        <w:t>الموضوعات المتعلقة بالثورات أو الحروب أو الصراعات العنيفة المحتملة</w:t>
      </w:r>
      <w:r w:rsidRPr="009C620A">
        <w:rPr>
          <w:rFonts w:asciiTheme="majorBidi" w:hAnsiTheme="majorBidi" w:cstheme="majorBidi"/>
          <w:sz w:val="26"/>
          <w:szCs w:val="26"/>
        </w:rPr>
        <w:t xml:space="preserve">: </w:t>
      </w:r>
      <w:r w:rsidRPr="009C620A">
        <w:rPr>
          <w:rFonts w:asciiTheme="majorBidi" w:hAnsiTheme="majorBidi" w:cstheme="majorBidi"/>
          <w:sz w:val="26"/>
          <w:szCs w:val="26"/>
          <w:rtl/>
        </w:rPr>
        <w:t xml:space="preserve"> في حال كانت هذه الموضوعات مشمولة في المنهاج، تلتزم المدرسة بمناقشتها وتناولها في السياق التعليمي الرسمي وتقديمها بشكل موضوعي، على أن يتم تقليل استخدام الشروحات التوضيحية والصور العلمية اللازمة</w:t>
      </w:r>
      <w:r w:rsidRPr="009C620A">
        <w:rPr>
          <w:rFonts w:asciiTheme="majorBidi" w:hAnsiTheme="majorBidi" w:cstheme="majorBidi"/>
          <w:sz w:val="26"/>
          <w:szCs w:val="26"/>
        </w:rPr>
        <w:t>.</w:t>
      </w:r>
    </w:p>
    <w:p w14:paraId="11318E73" w14:textId="01E3132D" w:rsidR="00501135" w:rsidRPr="009C620A" w:rsidRDefault="00501135" w:rsidP="00501135">
      <w:pPr>
        <w:numPr>
          <w:ilvl w:val="0"/>
          <w:numId w:val="41"/>
        </w:numPr>
        <w:bidi/>
        <w:rPr>
          <w:rFonts w:asciiTheme="majorBidi" w:hAnsiTheme="majorBidi" w:cstheme="majorBidi"/>
          <w:sz w:val="26"/>
          <w:szCs w:val="26"/>
        </w:rPr>
      </w:pPr>
      <w:r w:rsidRPr="009C620A">
        <w:rPr>
          <w:rFonts w:asciiTheme="majorBidi" w:hAnsiTheme="majorBidi" w:cstheme="majorBidi"/>
          <w:sz w:val="26"/>
          <w:szCs w:val="26"/>
          <w:rtl/>
        </w:rPr>
        <w:t>الموضوعات المثيرة للجدل في التحضير للامتحانات الحاسمة</w:t>
      </w:r>
      <w:r w:rsidRPr="009C620A">
        <w:rPr>
          <w:rFonts w:asciiTheme="majorBidi" w:hAnsiTheme="majorBidi" w:cstheme="majorBidi"/>
          <w:sz w:val="26"/>
          <w:szCs w:val="26"/>
        </w:rPr>
        <w:t xml:space="preserve">: </w:t>
      </w:r>
      <w:r w:rsidRPr="009C620A">
        <w:rPr>
          <w:rFonts w:asciiTheme="majorBidi" w:hAnsiTheme="majorBidi" w:cstheme="majorBidi"/>
          <w:sz w:val="26"/>
          <w:szCs w:val="26"/>
          <w:rtl/>
        </w:rPr>
        <w:t xml:space="preserve"> في حال وجود موضوعات مثيرة للجدل في الأنشطة التعليمية، يتعين على </w:t>
      </w:r>
      <w:r w:rsidR="009C7F31" w:rsidRPr="009C620A">
        <w:rPr>
          <w:rFonts w:asciiTheme="majorBidi" w:hAnsiTheme="majorBidi" w:cstheme="majorBidi"/>
          <w:sz w:val="26"/>
          <w:szCs w:val="26"/>
          <w:rtl/>
        </w:rPr>
        <w:t>المدرسة</w:t>
      </w:r>
      <w:r w:rsidRPr="009C620A">
        <w:rPr>
          <w:rFonts w:asciiTheme="majorBidi" w:hAnsiTheme="majorBidi" w:cstheme="majorBidi"/>
          <w:sz w:val="26"/>
          <w:szCs w:val="26"/>
          <w:rtl/>
        </w:rPr>
        <w:t xml:space="preserve"> الحصول على موافقة</w:t>
      </w:r>
      <w:r w:rsidRPr="009C620A">
        <w:rPr>
          <w:rFonts w:asciiTheme="majorBidi" w:hAnsiTheme="majorBidi" w:cstheme="majorBidi"/>
          <w:sz w:val="26"/>
          <w:szCs w:val="26"/>
        </w:rPr>
        <w:t xml:space="preserve"> ADEK </w:t>
      </w:r>
      <w:r w:rsidRPr="009C620A">
        <w:rPr>
          <w:rFonts w:asciiTheme="majorBidi" w:hAnsiTheme="majorBidi" w:cstheme="majorBidi"/>
          <w:sz w:val="26"/>
          <w:szCs w:val="26"/>
          <w:rtl/>
        </w:rPr>
        <w:t>قبل تدريسها</w:t>
      </w:r>
      <w:r w:rsidRPr="009C620A">
        <w:rPr>
          <w:rFonts w:asciiTheme="majorBidi" w:hAnsiTheme="majorBidi" w:cstheme="majorBidi"/>
          <w:sz w:val="26"/>
          <w:szCs w:val="26"/>
        </w:rPr>
        <w:t>.</w:t>
      </w:r>
    </w:p>
    <w:p w14:paraId="35329B0F" w14:textId="109B6456" w:rsidR="00501135" w:rsidRPr="009C620A" w:rsidRDefault="00501135" w:rsidP="00501135">
      <w:pPr>
        <w:numPr>
          <w:ilvl w:val="0"/>
          <w:numId w:val="41"/>
        </w:numPr>
        <w:bidi/>
        <w:rPr>
          <w:rFonts w:asciiTheme="majorBidi" w:hAnsiTheme="majorBidi" w:cstheme="majorBidi"/>
          <w:sz w:val="26"/>
          <w:szCs w:val="26"/>
        </w:rPr>
      </w:pPr>
      <w:r w:rsidRPr="009C620A">
        <w:rPr>
          <w:rFonts w:asciiTheme="majorBidi" w:hAnsiTheme="majorBidi" w:cstheme="majorBidi"/>
          <w:sz w:val="26"/>
          <w:szCs w:val="26"/>
          <w:rtl/>
        </w:rPr>
        <w:t>الموضوعات المثيرة للجدل المتعلقة بالأحداث الجارية</w:t>
      </w:r>
      <w:r w:rsidRPr="009C620A">
        <w:rPr>
          <w:rFonts w:asciiTheme="majorBidi" w:hAnsiTheme="majorBidi" w:cstheme="majorBidi"/>
          <w:sz w:val="26"/>
          <w:szCs w:val="26"/>
        </w:rPr>
        <w:t xml:space="preserve">: </w:t>
      </w:r>
      <w:r w:rsidRPr="009C620A">
        <w:rPr>
          <w:rFonts w:asciiTheme="majorBidi" w:hAnsiTheme="majorBidi" w:cstheme="majorBidi"/>
          <w:sz w:val="26"/>
          <w:szCs w:val="26"/>
          <w:rtl/>
        </w:rPr>
        <w:t xml:space="preserve"> في حال ظهور موضوعات مثيرة للجدل بسبب أحداث جارية بارزة، تتبع المدرسة توجيهات الحكومة الإماراتية والسلطات المعنية</w:t>
      </w:r>
      <w:r w:rsidRPr="009C620A">
        <w:rPr>
          <w:rFonts w:asciiTheme="majorBidi" w:hAnsiTheme="majorBidi" w:cstheme="majorBidi"/>
          <w:sz w:val="26"/>
          <w:szCs w:val="26"/>
        </w:rPr>
        <w:t>.</w:t>
      </w:r>
    </w:p>
    <w:p w14:paraId="20B82D8F" w14:textId="77777777" w:rsidR="00501135" w:rsidRPr="00EF61F5" w:rsidRDefault="00501135" w:rsidP="00501135">
      <w:pPr>
        <w:bidi/>
        <w:ind w:left="720"/>
        <w:rPr>
          <w:rFonts w:asciiTheme="majorBidi" w:hAnsiTheme="majorBidi" w:cstheme="majorBidi"/>
          <w:b/>
          <w:bCs/>
          <w:sz w:val="12"/>
          <w:szCs w:val="12"/>
          <w:rtl/>
        </w:rPr>
      </w:pPr>
    </w:p>
    <w:p w14:paraId="71735AA6" w14:textId="3464F92E" w:rsidR="00501135" w:rsidRPr="00EF61F5" w:rsidRDefault="00501135" w:rsidP="00501135">
      <w:pPr>
        <w:bidi/>
        <w:ind w:left="720"/>
        <w:rPr>
          <w:rFonts w:asciiTheme="majorBidi" w:hAnsiTheme="majorBidi" w:cstheme="majorBidi"/>
          <w:b/>
          <w:bCs/>
          <w:sz w:val="26"/>
          <w:szCs w:val="26"/>
        </w:rPr>
      </w:pPr>
      <w:r w:rsidRPr="00EF61F5">
        <w:rPr>
          <w:rFonts w:asciiTheme="majorBidi" w:hAnsiTheme="majorBidi" w:cstheme="majorBidi"/>
          <w:b/>
          <w:bCs/>
          <w:sz w:val="26"/>
          <w:szCs w:val="26"/>
          <w:rtl/>
        </w:rPr>
        <w:t>الأدوار والمسؤوليات</w:t>
      </w:r>
    </w:p>
    <w:p w14:paraId="71698817" w14:textId="28CD0D56" w:rsidR="00501135" w:rsidRPr="009C620A" w:rsidRDefault="00501135" w:rsidP="00501135">
      <w:pPr>
        <w:bidi/>
        <w:ind w:left="720"/>
        <w:rPr>
          <w:rFonts w:asciiTheme="majorBidi" w:hAnsiTheme="majorBidi" w:cstheme="majorBidi"/>
          <w:sz w:val="26"/>
          <w:szCs w:val="26"/>
        </w:rPr>
      </w:pPr>
      <w:r w:rsidRPr="009C620A">
        <w:rPr>
          <w:rFonts w:asciiTheme="majorBidi" w:hAnsiTheme="majorBidi" w:cstheme="majorBidi"/>
          <w:sz w:val="26"/>
          <w:szCs w:val="26"/>
          <w:rtl/>
        </w:rPr>
        <w:t>تؤكد مدرسة الصنوبر الخاصة على وضوح المسؤوليات لجميع الأطراف</w:t>
      </w:r>
      <w:r w:rsidRPr="009C620A">
        <w:rPr>
          <w:rFonts w:asciiTheme="majorBidi" w:hAnsiTheme="majorBidi" w:cstheme="majorBidi"/>
          <w:sz w:val="26"/>
          <w:szCs w:val="26"/>
        </w:rPr>
        <w:t>:</w:t>
      </w:r>
    </w:p>
    <w:p w14:paraId="7896C8DF" w14:textId="77777777" w:rsidR="00501135" w:rsidRPr="00EF61F5" w:rsidRDefault="00501135" w:rsidP="00501135">
      <w:pPr>
        <w:bidi/>
        <w:ind w:left="720"/>
        <w:rPr>
          <w:rFonts w:asciiTheme="majorBidi" w:hAnsiTheme="majorBidi" w:cstheme="majorBidi"/>
          <w:b/>
          <w:bCs/>
          <w:sz w:val="26"/>
          <w:szCs w:val="26"/>
        </w:rPr>
      </w:pPr>
      <w:r w:rsidRPr="00EF61F5">
        <w:rPr>
          <w:rFonts w:asciiTheme="majorBidi" w:hAnsiTheme="majorBidi" w:cstheme="majorBidi"/>
          <w:b/>
          <w:bCs/>
          <w:sz w:val="26"/>
          <w:szCs w:val="26"/>
          <w:rtl/>
        </w:rPr>
        <w:t>المعلمون</w:t>
      </w:r>
      <w:r w:rsidRPr="00EF61F5">
        <w:rPr>
          <w:rFonts w:asciiTheme="majorBidi" w:hAnsiTheme="majorBidi" w:cstheme="majorBidi"/>
          <w:b/>
          <w:bCs/>
          <w:sz w:val="26"/>
          <w:szCs w:val="26"/>
        </w:rPr>
        <w:t>:</w:t>
      </w:r>
    </w:p>
    <w:p w14:paraId="4BA51037" w14:textId="77777777" w:rsidR="00501135" w:rsidRPr="009C620A"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تطوير خطط الدروس باستخدام الموارد المعتمدة من عملية التدقيق في المدرسة</w:t>
      </w:r>
      <w:r w:rsidRPr="009C620A">
        <w:rPr>
          <w:rFonts w:asciiTheme="majorBidi" w:hAnsiTheme="majorBidi" w:cstheme="majorBidi"/>
          <w:sz w:val="26"/>
          <w:szCs w:val="26"/>
        </w:rPr>
        <w:t>.</w:t>
      </w:r>
    </w:p>
    <w:p w14:paraId="166BFBE7" w14:textId="77777777" w:rsidR="00501135" w:rsidRPr="009C620A"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فحص إضافي للموارد للتأكد من ملاءمتها ثقافيًا</w:t>
      </w:r>
      <w:r w:rsidRPr="009C620A">
        <w:rPr>
          <w:rFonts w:asciiTheme="majorBidi" w:hAnsiTheme="majorBidi" w:cstheme="majorBidi"/>
          <w:sz w:val="26"/>
          <w:szCs w:val="26"/>
        </w:rPr>
        <w:t>.</w:t>
      </w:r>
    </w:p>
    <w:p w14:paraId="47AB924D" w14:textId="77777777" w:rsidR="00501135" w:rsidRPr="009C620A"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إعداد الموارد عبر الإنترنت مسبقًا للتأكد من خلوها من أي محتوى غير مناسب ثقافيًا</w:t>
      </w:r>
      <w:r w:rsidRPr="009C620A">
        <w:rPr>
          <w:rFonts w:asciiTheme="majorBidi" w:hAnsiTheme="majorBidi" w:cstheme="majorBidi"/>
          <w:sz w:val="26"/>
          <w:szCs w:val="26"/>
        </w:rPr>
        <w:t>.</w:t>
      </w:r>
    </w:p>
    <w:p w14:paraId="1C187575" w14:textId="77777777" w:rsidR="00501135" w:rsidRPr="009C620A"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تجنب غسل الأفكار عند مناقشة القضايا السياسية أو الثقافية في الفصل</w:t>
      </w:r>
      <w:r w:rsidRPr="009C620A">
        <w:rPr>
          <w:rFonts w:asciiTheme="majorBidi" w:hAnsiTheme="majorBidi" w:cstheme="majorBidi"/>
          <w:sz w:val="26"/>
          <w:szCs w:val="26"/>
        </w:rPr>
        <w:t>.</w:t>
      </w:r>
    </w:p>
    <w:p w14:paraId="715EC90A" w14:textId="77777777" w:rsidR="00501135" w:rsidRPr="009C620A"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الإبلاغ فورًا عن أي محتوى غير متوافق مع السياسة</w:t>
      </w:r>
      <w:r w:rsidRPr="009C620A">
        <w:rPr>
          <w:rFonts w:asciiTheme="majorBidi" w:hAnsiTheme="majorBidi" w:cstheme="majorBidi"/>
          <w:sz w:val="26"/>
          <w:szCs w:val="26"/>
        </w:rPr>
        <w:t>.</w:t>
      </w:r>
    </w:p>
    <w:p w14:paraId="5C538608" w14:textId="77777777" w:rsidR="00501135"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ضمان سرية البيانات عند نشر معلومات المدرسة على منصات التواصل الاجتماعي</w:t>
      </w:r>
      <w:r w:rsidRPr="009C620A">
        <w:rPr>
          <w:rFonts w:asciiTheme="majorBidi" w:hAnsiTheme="majorBidi" w:cstheme="majorBidi"/>
          <w:sz w:val="26"/>
          <w:szCs w:val="26"/>
        </w:rPr>
        <w:t>.</w:t>
      </w:r>
    </w:p>
    <w:p w14:paraId="5029288F" w14:textId="77777777" w:rsidR="00EF61F5" w:rsidRDefault="00EF61F5" w:rsidP="00EF61F5">
      <w:pPr>
        <w:tabs>
          <w:tab w:val="num" w:pos="1440"/>
        </w:tabs>
        <w:bidi/>
        <w:rPr>
          <w:rFonts w:asciiTheme="majorBidi" w:hAnsiTheme="majorBidi" w:cstheme="majorBidi"/>
          <w:sz w:val="26"/>
          <w:szCs w:val="26"/>
        </w:rPr>
      </w:pPr>
    </w:p>
    <w:p w14:paraId="0B49D56C" w14:textId="77777777" w:rsidR="00501135" w:rsidRPr="00EF61F5" w:rsidRDefault="00501135" w:rsidP="00501135">
      <w:pPr>
        <w:bidi/>
        <w:ind w:left="720"/>
        <w:rPr>
          <w:rFonts w:asciiTheme="majorBidi" w:hAnsiTheme="majorBidi" w:cstheme="majorBidi"/>
          <w:b/>
          <w:bCs/>
          <w:sz w:val="26"/>
          <w:szCs w:val="26"/>
        </w:rPr>
      </w:pPr>
      <w:r w:rsidRPr="00EF61F5">
        <w:rPr>
          <w:rFonts w:asciiTheme="majorBidi" w:hAnsiTheme="majorBidi" w:cstheme="majorBidi"/>
          <w:b/>
          <w:bCs/>
          <w:sz w:val="26"/>
          <w:szCs w:val="26"/>
          <w:rtl/>
        </w:rPr>
        <w:lastRenderedPageBreak/>
        <w:t>القيادة العليا</w:t>
      </w:r>
      <w:r w:rsidRPr="00EF61F5">
        <w:rPr>
          <w:rFonts w:asciiTheme="majorBidi" w:hAnsiTheme="majorBidi" w:cstheme="majorBidi"/>
          <w:b/>
          <w:bCs/>
          <w:sz w:val="26"/>
          <w:szCs w:val="26"/>
        </w:rPr>
        <w:t>:</w:t>
      </w:r>
    </w:p>
    <w:p w14:paraId="2A8D5505" w14:textId="77777777" w:rsidR="00501135" w:rsidRPr="009C620A"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مراجعة خطط الدروس والموارد واعتمادها</w:t>
      </w:r>
      <w:r w:rsidRPr="009C620A">
        <w:rPr>
          <w:rFonts w:asciiTheme="majorBidi" w:hAnsiTheme="majorBidi" w:cstheme="majorBidi"/>
          <w:sz w:val="26"/>
          <w:szCs w:val="26"/>
        </w:rPr>
        <w:t>.</w:t>
      </w:r>
    </w:p>
    <w:p w14:paraId="0B0370EB" w14:textId="77777777" w:rsidR="00501135" w:rsidRPr="009C620A"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الإشراف على استخدام الموارد أثناء الدروس لضمان الامتثال لهذه السياسة</w:t>
      </w:r>
      <w:r w:rsidRPr="009C620A">
        <w:rPr>
          <w:rFonts w:asciiTheme="majorBidi" w:hAnsiTheme="majorBidi" w:cstheme="majorBidi"/>
          <w:sz w:val="26"/>
          <w:szCs w:val="26"/>
        </w:rPr>
        <w:t>.</w:t>
      </w:r>
    </w:p>
    <w:p w14:paraId="1E0FA185" w14:textId="77777777" w:rsidR="00501135" w:rsidRPr="009C620A"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مراقبة المحتوى الرقمي لضمان الالتزام بسياسات</w:t>
      </w:r>
      <w:r w:rsidRPr="009C620A">
        <w:rPr>
          <w:rFonts w:asciiTheme="majorBidi" w:hAnsiTheme="majorBidi" w:cstheme="majorBidi"/>
          <w:sz w:val="26"/>
          <w:szCs w:val="26"/>
        </w:rPr>
        <w:t xml:space="preserve"> ADEK.</w:t>
      </w:r>
    </w:p>
    <w:p w14:paraId="58B41CFE" w14:textId="77777777" w:rsidR="00501135" w:rsidRPr="009C620A"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الإبلاغ عن أي محتوى غير متوافق مع هذه السياسة</w:t>
      </w:r>
      <w:r w:rsidRPr="009C620A">
        <w:rPr>
          <w:rFonts w:asciiTheme="majorBidi" w:hAnsiTheme="majorBidi" w:cstheme="majorBidi"/>
          <w:sz w:val="26"/>
          <w:szCs w:val="26"/>
        </w:rPr>
        <w:t>.</w:t>
      </w:r>
    </w:p>
    <w:p w14:paraId="10C92686" w14:textId="77777777" w:rsidR="00501135" w:rsidRPr="00122E49" w:rsidRDefault="00501135" w:rsidP="00501135">
      <w:pPr>
        <w:bidi/>
        <w:ind w:left="720"/>
        <w:rPr>
          <w:rFonts w:asciiTheme="majorBidi" w:hAnsiTheme="majorBidi" w:cstheme="majorBidi"/>
          <w:b/>
          <w:bCs/>
          <w:sz w:val="26"/>
          <w:szCs w:val="26"/>
        </w:rPr>
      </w:pPr>
      <w:r w:rsidRPr="00122E49">
        <w:rPr>
          <w:rFonts w:asciiTheme="majorBidi" w:hAnsiTheme="majorBidi" w:cstheme="majorBidi"/>
          <w:b/>
          <w:bCs/>
          <w:sz w:val="26"/>
          <w:szCs w:val="26"/>
          <w:rtl/>
        </w:rPr>
        <w:t>أمناء المكتبة الرئيسيون</w:t>
      </w:r>
      <w:r w:rsidRPr="00122E49">
        <w:rPr>
          <w:rFonts w:asciiTheme="majorBidi" w:hAnsiTheme="majorBidi" w:cstheme="majorBidi"/>
          <w:b/>
          <w:bCs/>
          <w:sz w:val="26"/>
          <w:szCs w:val="26"/>
        </w:rPr>
        <w:t>:</w:t>
      </w:r>
    </w:p>
    <w:p w14:paraId="0FD7ABE3" w14:textId="77777777" w:rsidR="00501135" w:rsidRPr="009C620A"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مراجعة واعتماد الموارد المطلوبة وضمان توافقها مع المتطلبات</w:t>
      </w:r>
      <w:r w:rsidRPr="009C620A">
        <w:rPr>
          <w:rFonts w:asciiTheme="majorBidi" w:hAnsiTheme="majorBidi" w:cstheme="majorBidi"/>
          <w:sz w:val="26"/>
          <w:szCs w:val="26"/>
        </w:rPr>
        <w:t>.</w:t>
      </w:r>
    </w:p>
    <w:p w14:paraId="5FE9E8B2" w14:textId="77777777" w:rsidR="00501135" w:rsidRPr="009C620A"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تقديم قائمة الموارد المقبولة وغير المقبولة إلى لجنة اختيار الموارد للمراجعة</w:t>
      </w:r>
      <w:r w:rsidRPr="009C620A">
        <w:rPr>
          <w:rFonts w:asciiTheme="majorBidi" w:hAnsiTheme="majorBidi" w:cstheme="majorBidi"/>
          <w:sz w:val="26"/>
          <w:szCs w:val="26"/>
        </w:rPr>
        <w:t>.</w:t>
      </w:r>
    </w:p>
    <w:p w14:paraId="2B90EE93" w14:textId="7C9A1E1D" w:rsidR="00501135" w:rsidRPr="009C620A"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مراقبة الموارد الرقمية والمطبوعة وضمان الالتزام بسياسات</w:t>
      </w:r>
      <w:r w:rsidR="009C7F31" w:rsidRPr="009C620A">
        <w:rPr>
          <w:rFonts w:asciiTheme="majorBidi" w:hAnsiTheme="majorBidi" w:cstheme="majorBidi"/>
          <w:sz w:val="26"/>
          <w:szCs w:val="26"/>
          <w:rtl/>
        </w:rPr>
        <w:t xml:space="preserve"> </w:t>
      </w:r>
      <w:r w:rsidRPr="009C620A">
        <w:rPr>
          <w:rFonts w:asciiTheme="majorBidi" w:hAnsiTheme="majorBidi" w:cstheme="majorBidi"/>
          <w:sz w:val="26"/>
          <w:szCs w:val="26"/>
        </w:rPr>
        <w:t xml:space="preserve"> ADEK</w:t>
      </w:r>
      <w:r w:rsidR="009C7F31" w:rsidRPr="009C620A">
        <w:rPr>
          <w:rFonts w:asciiTheme="majorBidi" w:hAnsiTheme="majorBidi" w:cstheme="majorBidi"/>
          <w:sz w:val="26"/>
          <w:szCs w:val="26"/>
          <w:rtl/>
        </w:rPr>
        <w:t xml:space="preserve"> </w:t>
      </w:r>
    </w:p>
    <w:p w14:paraId="721D452E" w14:textId="77777777" w:rsidR="00501135" w:rsidRPr="00EF61F5" w:rsidRDefault="00501135" w:rsidP="00501135">
      <w:pPr>
        <w:bidi/>
        <w:ind w:left="720"/>
        <w:rPr>
          <w:rFonts w:asciiTheme="majorBidi" w:hAnsiTheme="majorBidi" w:cstheme="majorBidi"/>
          <w:b/>
          <w:bCs/>
          <w:sz w:val="26"/>
          <w:szCs w:val="26"/>
        </w:rPr>
      </w:pPr>
      <w:r w:rsidRPr="00EF61F5">
        <w:rPr>
          <w:rFonts w:asciiTheme="majorBidi" w:hAnsiTheme="majorBidi" w:cstheme="majorBidi"/>
          <w:b/>
          <w:bCs/>
          <w:sz w:val="26"/>
          <w:szCs w:val="26"/>
          <w:rtl/>
        </w:rPr>
        <w:t>المدير</w:t>
      </w:r>
      <w:r w:rsidRPr="00EF61F5">
        <w:rPr>
          <w:rFonts w:asciiTheme="majorBidi" w:hAnsiTheme="majorBidi" w:cstheme="majorBidi"/>
          <w:b/>
          <w:bCs/>
          <w:sz w:val="26"/>
          <w:szCs w:val="26"/>
        </w:rPr>
        <w:t>:</w:t>
      </w:r>
    </w:p>
    <w:p w14:paraId="67F3F65C" w14:textId="77777777" w:rsidR="00501135" w:rsidRPr="009C620A"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تشكيل لجنة لاختيار الموارد</w:t>
      </w:r>
      <w:r w:rsidRPr="009C620A">
        <w:rPr>
          <w:rFonts w:asciiTheme="majorBidi" w:hAnsiTheme="majorBidi" w:cstheme="majorBidi"/>
          <w:sz w:val="26"/>
          <w:szCs w:val="26"/>
        </w:rPr>
        <w:t>.</w:t>
      </w:r>
    </w:p>
    <w:p w14:paraId="153F22FB" w14:textId="77777777" w:rsidR="00501135" w:rsidRPr="009C620A"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توثيق عملية اختيار الموارد التعليمية</w:t>
      </w:r>
      <w:r w:rsidRPr="009C620A">
        <w:rPr>
          <w:rFonts w:asciiTheme="majorBidi" w:hAnsiTheme="majorBidi" w:cstheme="majorBidi"/>
          <w:sz w:val="26"/>
          <w:szCs w:val="26"/>
        </w:rPr>
        <w:t>.</w:t>
      </w:r>
    </w:p>
    <w:p w14:paraId="322DBED1" w14:textId="3F4AE6FC" w:rsidR="00501135" w:rsidRPr="009C620A"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 xml:space="preserve">تقديم الوثائق الكاملة حول عملية التدقيق </w:t>
      </w:r>
      <w:r w:rsidRPr="009C620A">
        <w:rPr>
          <w:rFonts w:asciiTheme="majorBidi" w:hAnsiTheme="majorBidi" w:cstheme="majorBidi"/>
          <w:sz w:val="26"/>
          <w:szCs w:val="26"/>
        </w:rPr>
        <w:t>ADEK</w:t>
      </w:r>
    </w:p>
    <w:p w14:paraId="1FFE2448" w14:textId="77777777" w:rsidR="00501135" w:rsidRPr="009C620A"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التواصل مع الموظفين بشأن الإجراءات المتبعة</w:t>
      </w:r>
      <w:r w:rsidRPr="009C620A">
        <w:rPr>
          <w:rFonts w:asciiTheme="majorBidi" w:hAnsiTheme="majorBidi" w:cstheme="majorBidi"/>
          <w:sz w:val="26"/>
          <w:szCs w:val="26"/>
        </w:rPr>
        <w:t>.</w:t>
      </w:r>
    </w:p>
    <w:p w14:paraId="73C29527" w14:textId="77777777" w:rsidR="00501135" w:rsidRPr="009C620A"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ضمان تدريب الوعي الثقافي للموظفين</w:t>
      </w:r>
      <w:r w:rsidRPr="009C620A">
        <w:rPr>
          <w:rFonts w:asciiTheme="majorBidi" w:hAnsiTheme="majorBidi" w:cstheme="majorBidi"/>
          <w:sz w:val="26"/>
          <w:szCs w:val="26"/>
        </w:rPr>
        <w:t>.</w:t>
      </w:r>
    </w:p>
    <w:p w14:paraId="0AE0DF73" w14:textId="77777777" w:rsidR="00501135" w:rsidRPr="009C620A" w:rsidRDefault="00501135" w:rsidP="00501135">
      <w:pPr>
        <w:numPr>
          <w:ilvl w:val="0"/>
          <w:numId w:val="41"/>
        </w:numPr>
        <w:tabs>
          <w:tab w:val="num" w:pos="1440"/>
        </w:tabs>
        <w:bidi/>
        <w:rPr>
          <w:rFonts w:asciiTheme="majorBidi" w:hAnsiTheme="majorBidi" w:cstheme="majorBidi"/>
          <w:sz w:val="26"/>
          <w:szCs w:val="26"/>
        </w:rPr>
      </w:pPr>
      <w:r w:rsidRPr="009C620A">
        <w:rPr>
          <w:rFonts w:asciiTheme="majorBidi" w:hAnsiTheme="majorBidi" w:cstheme="majorBidi"/>
          <w:sz w:val="26"/>
          <w:szCs w:val="26"/>
          <w:rtl/>
        </w:rPr>
        <w:t>ضمان التواصل مع أولياء الأمور حول مسؤولية مراقبة استخدام الإنترنت في المنزل والإبلاغ عن أي محتوى غير متوافق مع السياسة</w:t>
      </w:r>
      <w:r w:rsidRPr="009C620A">
        <w:rPr>
          <w:rFonts w:asciiTheme="majorBidi" w:hAnsiTheme="majorBidi" w:cstheme="majorBidi"/>
          <w:sz w:val="26"/>
          <w:szCs w:val="26"/>
        </w:rPr>
        <w:t>.</w:t>
      </w:r>
    </w:p>
    <w:p w14:paraId="6FE8F001" w14:textId="38D04905" w:rsidR="00501135" w:rsidRPr="00EF61F5" w:rsidRDefault="00501135" w:rsidP="00501135">
      <w:pPr>
        <w:bidi/>
        <w:ind w:left="720"/>
        <w:rPr>
          <w:rFonts w:asciiTheme="majorBidi" w:hAnsiTheme="majorBidi" w:cstheme="majorBidi"/>
          <w:b/>
          <w:bCs/>
          <w:sz w:val="26"/>
          <w:szCs w:val="26"/>
        </w:rPr>
      </w:pPr>
      <w:r w:rsidRPr="00EF61F5">
        <w:rPr>
          <w:rFonts w:asciiTheme="majorBidi" w:hAnsiTheme="majorBidi" w:cstheme="majorBidi"/>
          <w:b/>
          <w:bCs/>
          <w:sz w:val="26"/>
          <w:szCs w:val="26"/>
          <w:rtl/>
        </w:rPr>
        <w:t>الامتثال</w:t>
      </w:r>
    </w:p>
    <w:p w14:paraId="564C3D2A" w14:textId="22BFEAE0" w:rsidR="00501135" w:rsidRPr="009C620A" w:rsidRDefault="00501135" w:rsidP="00501135">
      <w:pPr>
        <w:numPr>
          <w:ilvl w:val="0"/>
          <w:numId w:val="41"/>
        </w:numPr>
        <w:bidi/>
        <w:rPr>
          <w:rFonts w:asciiTheme="majorBidi" w:hAnsiTheme="majorBidi" w:cstheme="majorBidi"/>
          <w:sz w:val="26"/>
          <w:szCs w:val="26"/>
        </w:rPr>
      </w:pPr>
      <w:r w:rsidRPr="009C620A">
        <w:rPr>
          <w:rFonts w:asciiTheme="majorBidi" w:hAnsiTheme="majorBidi" w:cstheme="majorBidi"/>
          <w:sz w:val="26"/>
          <w:szCs w:val="26"/>
          <w:rtl/>
        </w:rPr>
        <w:t>تطبق مدرسة ال</w:t>
      </w:r>
      <w:r w:rsidR="00740CC1" w:rsidRPr="009C620A">
        <w:rPr>
          <w:rFonts w:asciiTheme="majorBidi" w:hAnsiTheme="majorBidi" w:cstheme="majorBidi"/>
          <w:sz w:val="26"/>
          <w:szCs w:val="26"/>
          <w:rtl/>
        </w:rPr>
        <w:t>صنوبر</w:t>
      </w:r>
      <w:r w:rsidRPr="009C620A">
        <w:rPr>
          <w:rFonts w:asciiTheme="majorBidi" w:hAnsiTheme="majorBidi" w:cstheme="majorBidi"/>
          <w:sz w:val="26"/>
          <w:szCs w:val="26"/>
          <w:rtl/>
        </w:rPr>
        <w:t xml:space="preserve"> الخاصة سياسة الدمج اعتبارًا من 9 يناير 2024 وتلتزم بالامتثال الكامل لهذه السياسة</w:t>
      </w:r>
      <w:r w:rsidRPr="009C620A">
        <w:rPr>
          <w:rFonts w:asciiTheme="majorBidi" w:hAnsiTheme="majorBidi" w:cstheme="majorBidi"/>
          <w:sz w:val="26"/>
          <w:szCs w:val="26"/>
        </w:rPr>
        <w:t>.</w:t>
      </w:r>
    </w:p>
    <w:p w14:paraId="45D35630" w14:textId="7FC0120F" w:rsidR="00501135" w:rsidRPr="009C620A" w:rsidRDefault="00501135" w:rsidP="00122E49">
      <w:pPr>
        <w:bidi/>
        <w:ind w:left="720"/>
        <w:rPr>
          <w:rFonts w:asciiTheme="majorBidi" w:hAnsiTheme="majorBidi" w:cstheme="majorBidi"/>
          <w:sz w:val="26"/>
          <w:szCs w:val="26"/>
        </w:rPr>
      </w:pPr>
      <w:r w:rsidRPr="009C620A">
        <w:rPr>
          <w:rFonts w:asciiTheme="majorBidi" w:hAnsiTheme="majorBidi" w:cstheme="majorBidi"/>
          <w:sz w:val="26"/>
          <w:szCs w:val="26"/>
          <w:rtl/>
        </w:rPr>
        <w:t>قد تشمل العقوبات على عدم الامتثال ما يلي، بناءً على موافقة رئيس</w:t>
      </w:r>
      <w:r w:rsidR="00122E49">
        <w:rPr>
          <w:rFonts w:asciiTheme="majorBidi" w:hAnsiTheme="majorBidi" w:cstheme="majorBidi"/>
          <w:sz w:val="26"/>
          <w:szCs w:val="26"/>
        </w:rPr>
        <w:t xml:space="preserve"> : </w:t>
      </w:r>
      <w:r w:rsidRPr="009C620A">
        <w:rPr>
          <w:rFonts w:asciiTheme="majorBidi" w:hAnsiTheme="majorBidi" w:cstheme="majorBidi"/>
          <w:sz w:val="26"/>
          <w:szCs w:val="26"/>
        </w:rPr>
        <w:t xml:space="preserve"> </w:t>
      </w:r>
      <w:r w:rsidR="00122E49">
        <w:rPr>
          <w:rFonts w:asciiTheme="majorBidi" w:hAnsiTheme="majorBidi" w:cstheme="majorBidi"/>
          <w:sz w:val="26"/>
          <w:szCs w:val="26"/>
        </w:rPr>
        <w:t xml:space="preserve"> </w:t>
      </w:r>
      <w:r w:rsidR="00122E49" w:rsidRPr="009C620A">
        <w:rPr>
          <w:rFonts w:asciiTheme="majorBidi" w:hAnsiTheme="majorBidi" w:cstheme="majorBidi"/>
          <w:sz w:val="26"/>
          <w:szCs w:val="26"/>
        </w:rPr>
        <w:t>ADEK</w:t>
      </w:r>
      <w:r w:rsidR="00122E49">
        <w:rPr>
          <w:rFonts w:asciiTheme="majorBidi" w:hAnsiTheme="majorBidi" w:cstheme="majorBidi"/>
          <w:sz w:val="26"/>
          <w:szCs w:val="26"/>
        </w:rPr>
        <w:t xml:space="preserve"> </w:t>
      </w:r>
    </w:p>
    <w:p w14:paraId="579E58C9" w14:textId="77777777" w:rsidR="00501135" w:rsidRPr="009C620A" w:rsidRDefault="00501135" w:rsidP="00501135">
      <w:pPr>
        <w:numPr>
          <w:ilvl w:val="0"/>
          <w:numId w:val="41"/>
        </w:numPr>
        <w:bidi/>
        <w:rPr>
          <w:rFonts w:asciiTheme="majorBidi" w:hAnsiTheme="majorBidi" w:cstheme="majorBidi"/>
          <w:sz w:val="26"/>
          <w:szCs w:val="26"/>
        </w:rPr>
      </w:pPr>
      <w:r w:rsidRPr="009C620A">
        <w:rPr>
          <w:rFonts w:asciiTheme="majorBidi" w:hAnsiTheme="majorBidi" w:cstheme="majorBidi"/>
          <w:sz w:val="26"/>
          <w:szCs w:val="26"/>
          <w:rtl/>
        </w:rPr>
        <w:t>إلغاء تعيين الشخص المعني</w:t>
      </w:r>
      <w:r w:rsidRPr="009C620A">
        <w:rPr>
          <w:rFonts w:asciiTheme="majorBidi" w:hAnsiTheme="majorBidi" w:cstheme="majorBidi"/>
          <w:sz w:val="26"/>
          <w:szCs w:val="26"/>
        </w:rPr>
        <w:t>.</w:t>
      </w:r>
    </w:p>
    <w:p w14:paraId="70C0FFB1" w14:textId="77777777" w:rsidR="00501135" w:rsidRPr="009C620A" w:rsidRDefault="00501135" w:rsidP="00501135">
      <w:pPr>
        <w:numPr>
          <w:ilvl w:val="0"/>
          <w:numId w:val="41"/>
        </w:numPr>
        <w:bidi/>
        <w:rPr>
          <w:rFonts w:asciiTheme="majorBidi" w:hAnsiTheme="majorBidi" w:cstheme="majorBidi"/>
          <w:sz w:val="26"/>
          <w:szCs w:val="26"/>
        </w:rPr>
      </w:pPr>
      <w:r w:rsidRPr="009C620A">
        <w:rPr>
          <w:rFonts w:asciiTheme="majorBidi" w:hAnsiTheme="majorBidi" w:cstheme="majorBidi"/>
          <w:sz w:val="26"/>
          <w:szCs w:val="26"/>
          <w:rtl/>
        </w:rPr>
        <w:t>إرسال خطاب تحذير إلى المدرسة والمستثمرين</w:t>
      </w:r>
      <w:r w:rsidRPr="009C620A">
        <w:rPr>
          <w:rFonts w:asciiTheme="majorBidi" w:hAnsiTheme="majorBidi" w:cstheme="majorBidi"/>
          <w:sz w:val="26"/>
          <w:szCs w:val="26"/>
        </w:rPr>
        <w:t>.</w:t>
      </w:r>
    </w:p>
    <w:p w14:paraId="371E1FFD" w14:textId="77777777" w:rsidR="00501135" w:rsidRPr="009C620A" w:rsidRDefault="00501135" w:rsidP="00501135">
      <w:pPr>
        <w:numPr>
          <w:ilvl w:val="0"/>
          <w:numId w:val="41"/>
        </w:numPr>
        <w:bidi/>
        <w:rPr>
          <w:rFonts w:asciiTheme="majorBidi" w:hAnsiTheme="majorBidi" w:cstheme="majorBidi"/>
          <w:sz w:val="26"/>
          <w:szCs w:val="26"/>
        </w:rPr>
      </w:pPr>
      <w:r w:rsidRPr="009C620A">
        <w:rPr>
          <w:rFonts w:asciiTheme="majorBidi" w:hAnsiTheme="majorBidi" w:cstheme="majorBidi"/>
          <w:sz w:val="26"/>
          <w:szCs w:val="26"/>
          <w:rtl/>
        </w:rPr>
        <w:t>فرض غرامة تتراوح بين 50,000 و350,000 درهم إماراتي</w:t>
      </w:r>
      <w:r w:rsidRPr="009C620A">
        <w:rPr>
          <w:rFonts w:asciiTheme="majorBidi" w:hAnsiTheme="majorBidi" w:cstheme="majorBidi"/>
          <w:sz w:val="26"/>
          <w:szCs w:val="26"/>
        </w:rPr>
        <w:t>.</w:t>
      </w:r>
    </w:p>
    <w:p w14:paraId="284C2AE7" w14:textId="77777777" w:rsidR="00501135" w:rsidRPr="00150B4C" w:rsidRDefault="00501135" w:rsidP="000D7DC9">
      <w:pPr>
        <w:bidi/>
        <w:ind w:left="720"/>
        <w:rPr>
          <w:sz w:val="28"/>
          <w:szCs w:val="28"/>
        </w:rPr>
      </w:pPr>
    </w:p>
    <w:p w14:paraId="607BD1AC" w14:textId="77777777" w:rsidR="00150B4C" w:rsidRPr="00150B4C" w:rsidRDefault="00150B4C" w:rsidP="00150B4C">
      <w:pPr>
        <w:bidi/>
        <w:rPr>
          <w:sz w:val="28"/>
          <w:szCs w:val="28"/>
        </w:rPr>
      </w:pPr>
    </w:p>
    <w:p w14:paraId="301F0236" w14:textId="0B894923" w:rsidR="00D06CB3" w:rsidRPr="00D06CB3" w:rsidRDefault="00D06CB3" w:rsidP="00150B4C">
      <w:pPr>
        <w:pStyle w:val="ListParagraph"/>
        <w:bidi/>
        <w:rPr>
          <w:sz w:val="28"/>
          <w:szCs w:val="28"/>
        </w:rPr>
      </w:pPr>
    </w:p>
    <w:sectPr w:rsidR="00D06CB3" w:rsidRPr="00D06CB3" w:rsidSect="002C1A8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31716" w14:textId="77777777" w:rsidR="008E704F" w:rsidRDefault="008E704F" w:rsidP="00506847">
      <w:pPr>
        <w:spacing w:after="0" w:line="240" w:lineRule="auto"/>
      </w:pPr>
      <w:r>
        <w:separator/>
      </w:r>
    </w:p>
  </w:endnote>
  <w:endnote w:type="continuationSeparator" w:id="0">
    <w:p w14:paraId="6602648D" w14:textId="77777777" w:rsidR="008E704F" w:rsidRDefault="008E704F" w:rsidP="00506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89E05" w14:textId="7D23B91B" w:rsidR="004518B9" w:rsidRPr="003F5DA6" w:rsidRDefault="004518B9" w:rsidP="003F5DA6">
    <w:pPr>
      <w:pStyle w:val="Footer"/>
      <w:jc w:val="center"/>
      <w:rPr>
        <w:lang w:val="fr-FR"/>
      </w:rPr>
    </w:pPr>
    <w:r w:rsidRPr="00ED1994">
      <w:rPr>
        <w:rFonts w:ascii="Calibri Light" w:hAnsi="Calibri Light" w:cs="Calibri Light"/>
        <w:b/>
        <w:bCs/>
        <w:i/>
        <w:iCs/>
        <w:sz w:val="20"/>
        <w:szCs w:val="20"/>
      </w:rPr>
      <w:t xml:space="preserve">P.O. Box. 1781, Al Ain – UAE. </w:t>
    </w:r>
    <w:r w:rsidRPr="00ED1994">
      <w:rPr>
        <w:rFonts w:ascii="Calibri Light" w:hAnsi="Calibri Light" w:cs="Calibri Light"/>
        <w:b/>
        <w:bCs/>
        <w:i/>
        <w:iCs/>
        <w:sz w:val="20"/>
        <w:szCs w:val="20"/>
        <w:lang w:val="fr-FR"/>
      </w:rPr>
      <w:t>Tel</w:t>
    </w:r>
    <w:r w:rsidR="00722BCF" w:rsidRPr="00ED1994">
      <w:rPr>
        <w:rFonts w:ascii="Calibri Light" w:hAnsi="Calibri Light" w:cs="Calibri Light"/>
        <w:b/>
        <w:bCs/>
        <w:i/>
        <w:iCs/>
        <w:sz w:val="20"/>
        <w:szCs w:val="20"/>
        <w:lang w:val="fr-FR"/>
      </w:rPr>
      <w:t>.</w:t>
    </w:r>
    <w:r w:rsidRPr="00ED1994">
      <w:rPr>
        <w:rFonts w:ascii="Calibri Light" w:hAnsi="Calibri Light" w:cs="Calibri Light"/>
        <w:b/>
        <w:bCs/>
        <w:i/>
        <w:iCs/>
        <w:sz w:val="20"/>
        <w:szCs w:val="20"/>
        <w:lang w:val="fr-FR"/>
      </w:rPr>
      <w:t xml:space="preserve"> 03 – 767 9889, </w:t>
    </w:r>
    <w:proofErr w:type="gramStart"/>
    <w:r w:rsidRPr="00ED1994">
      <w:rPr>
        <w:rFonts w:ascii="Calibri Light" w:hAnsi="Calibri Light" w:cs="Calibri Light"/>
        <w:b/>
        <w:bCs/>
        <w:i/>
        <w:iCs/>
        <w:sz w:val="20"/>
        <w:szCs w:val="20"/>
        <w:lang w:val="fr-FR"/>
      </w:rPr>
      <w:t>Fax:</w:t>
    </w:r>
    <w:proofErr w:type="gramEnd"/>
    <w:r w:rsidRPr="00ED1994">
      <w:rPr>
        <w:rFonts w:ascii="Calibri Light" w:hAnsi="Calibri Light" w:cs="Calibri Light"/>
        <w:b/>
        <w:bCs/>
        <w:i/>
        <w:iCs/>
        <w:sz w:val="20"/>
        <w:szCs w:val="20"/>
        <w:lang w:val="fr-FR"/>
      </w:rPr>
      <w:t xml:space="preserve"> 03 – 767 9885, Email: Sanawbar@emirates.net.ae</w:t>
    </w:r>
    <w:r w:rsidRPr="00ED1994">
      <w:rPr>
        <w:rFonts w:ascii="Calibri Light" w:hAnsi="Calibri Light" w:cs="Calibri Light"/>
        <w:lang w:val="fr-FR"/>
      </w:rPr>
      <w:t xml:space="preserve">  </w:t>
    </w:r>
    <w:r w:rsidRPr="00ED1994">
      <w:rPr>
        <w:rFonts w:ascii="Calibri Light" w:hAnsi="Calibri Light" w:cs="Calibri Light"/>
      </w:rPr>
      <w:ptab w:relativeTo="margin" w:alignment="right" w:leader="none"/>
    </w:r>
    <w:r w:rsidR="00307D91">
      <w:rPr>
        <w:noProof/>
      </w:rPr>
      <mc:AlternateContent>
        <mc:Choice Requires="wpg">
          <w:drawing>
            <wp:anchor distT="0" distB="0" distL="114300" distR="114300" simplePos="0" relativeHeight="251662336" behindDoc="0" locked="0" layoutInCell="0" allowOverlap="1" wp14:anchorId="3AE89E08" wp14:editId="75A95B62">
              <wp:simplePos x="0" y="0"/>
              <wp:positionH relativeFrom="page">
                <wp:align>center</wp:align>
              </wp:positionH>
              <wp:positionV relativeFrom="page">
                <wp:align>bottom</wp:align>
              </wp:positionV>
              <wp:extent cx="7752080" cy="822960"/>
              <wp:effectExtent l="9525" t="0" r="10795" b="0"/>
              <wp:wrapNone/>
              <wp:docPr id="34888749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2080" cy="822960"/>
                        <a:chOff x="8" y="9"/>
                        <a:chExt cx="15823" cy="1439"/>
                      </a:xfrm>
                    </wpg:grpSpPr>
                    <wps:wsp>
                      <wps:cNvPr id="255840294" name="AutoShape 4"/>
                      <wps:cNvCnPr>
                        <a:cxnSpLocks noChangeShapeType="1"/>
                      </wps:cNvCnPr>
                      <wps:spPr bwMode="auto">
                        <a:xfrm>
                          <a:off x="9" y="1431"/>
                          <a:ext cx="15822" cy="0"/>
                        </a:xfrm>
                        <a:prstGeom prst="straightConnector1">
                          <a:avLst/>
                        </a:prstGeom>
                        <a:noFill/>
                        <a:ln w="9525">
                          <a:solidFill>
                            <a:srgbClr val="2E74B5"/>
                          </a:solidFill>
                          <a:round/>
                          <a:headEnd/>
                          <a:tailEnd/>
                        </a:ln>
                        <a:extLst>
                          <a:ext uri="{909E8E84-426E-40DD-AFC4-6F175D3DCCD1}">
                            <a14:hiddenFill xmlns:a14="http://schemas.microsoft.com/office/drawing/2010/main">
                              <a:noFill/>
                            </a14:hiddenFill>
                          </a:ext>
                        </a:extLst>
                      </wps:spPr>
                      <wps:bodyPr/>
                    </wps:wsp>
                    <wps:wsp>
                      <wps:cNvPr id="1866509962"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4F06D0C3" id="Group 3" o:spid="_x0000_s1026" style="position:absolute;margin-left:0;margin-top:0;width:610.4pt;height:64.8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" strokecolor="#2e74b5"/>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" filled="f" stroked="f"/>
              <w10:wrap anchorx="page" anchory="page"/>
            </v:group>
          </w:pict>
        </mc:Fallback>
      </mc:AlternateContent>
    </w:r>
    <w:r w:rsidR="00307D91">
      <w:rPr>
        <w:noProof/>
      </w:rPr>
      <mc:AlternateContent>
        <mc:Choice Requires="wps">
          <w:drawing>
            <wp:anchor distT="0" distB="0" distL="114300" distR="114300" simplePos="0" relativeHeight="251661312" behindDoc="0" locked="0" layoutInCell="1" allowOverlap="1" wp14:anchorId="3AE89E09" wp14:editId="18065C5E">
              <wp:simplePos x="0" y="0"/>
              <wp:positionH relativeFrom="leftMargin">
                <wp:align>center</wp:align>
              </wp:positionH>
              <wp:positionV relativeFrom="page">
                <wp:align>bottom</wp:align>
              </wp:positionV>
              <wp:extent cx="90805" cy="800735"/>
              <wp:effectExtent l="9525" t="9525" r="13970" b="12700"/>
              <wp:wrapNone/>
              <wp:docPr id="5306516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735"/>
                      </a:xfrm>
                      <a:prstGeom prst="rect">
                        <a:avLst/>
                      </a:prstGeom>
                      <a:solidFill>
                        <a:srgbClr val="5B9BD5"/>
                      </a:solidFill>
                      <a:ln w="9525">
                        <a:solidFill>
                          <a:srgbClr val="1F4D7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5851A5B" id="Rectangle 2" o:spid="_x0000_s1026" style="position:absolute;margin-left:0;margin-top:0;width:7.15pt;height:63.05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" fillcolor="#5b9bd5" strokecolor="#1f4d78">
              <w10:wrap anchorx="margin" anchory="page"/>
            </v:rect>
          </w:pict>
        </mc:Fallback>
      </mc:AlternateContent>
    </w:r>
    <w:r w:rsidR="00307D91">
      <w:rPr>
        <w:noProof/>
      </w:rPr>
      <mc:AlternateContent>
        <mc:Choice Requires="wps">
          <w:drawing>
            <wp:anchor distT="0" distB="0" distL="114300" distR="114300" simplePos="0" relativeHeight="251660288" behindDoc="0" locked="0" layoutInCell="1" allowOverlap="1" wp14:anchorId="3AE89E0A" wp14:editId="6108C54E">
              <wp:simplePos x="0" y="0"/>
              <wp:positionH relativeFrom="rightMargin">
                <wp:align>center</wp:align>
              </wp:positionH>
              <wp:positionV relativeFrom="page">
                <wp:align>bottom</wp:align>
              </wp:positionV>
              <wp:extent cx="90805" cy="800735"/>
              <wp:effectExtent l="9525" t="9525" r="13970" b="12700"/>
              <wp:wrapNone/>
              <wp:docPr id="17118171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735"/>
                      </a:xfrm>
                      <a:prstGeom prst="rect">
                        <a:avLst/>
                      </a:prstGeom>
                      <a:solidFill>
                        <a:srgbClr val="5B9BD5"/>
                      </a:solidFill>
                      <a:ln w="9525">
                        <a:solidFill>
                          <a:srgbClr val="1F4D7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DEB8B6C" id="Rectangle 1" o:spid="_x0000_s1026" style="position:absolute;margin-left:0;margin-top:0;width:7.15pt;height:63.05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" fillcolor="#5b9bd5" strokecolor="#1f4d78">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29BEA" w14:textId="77777777" w:rsidR="008E704F" w:rsidRDefault="008E704F" w:rsidP="00506847">
      <w:pPr>
        <w:spacing w:after="0" w:line="240" w:lineRule="auto"/>
      </w:pPr>
      <w:r>
        <w:separator/>
      </w:r>
    </w:p>
  </w:footnote>
  <w:footnote w:type="continuationSeparator" w:id="0">
    <w:p w14:paraId="50FEBFDD" w14:textId="77777777" w:rsidR="008E704F" w:rsidRDefault="008E704F" w:rsidP="00506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89E04" w14:textId="77777777" w:rsidR="004518B9" w:rsidRDefault="004518B9">
    <w:pPr>
      <w:pStyle w:val="Header"/>
    </w:pPr>
    <w:r w:rsidRPr="00506847">
      <w:rPr>
        <w:noProof/>
      </w:rPr>
      <w:drawing>
        <wp:inline distT="0" distB="0" distL="0" distR="0" wp14:anchorId="3AE89E06" wp14:editId="3AE89E07">
          <wp:extent cx="593407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34075" cy="8001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70E95"/>
    <w:multiLevelType w:val="multilevel"/>
    <w:tmpl w:val="1932D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82622"/>
    <w:multiLevelType w:val="hybridMultilevel"/>
    <w:tmpl w:val="339C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A3764"/>
    <w:multiLevelType w:val="hybridMultilevel"/>
    <w:tmpl w:val="7964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B1D6D"/>
    <w:multiLevelType w:val="hybridMultilevel"/>
    <w:tmpl w:val="0B3C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0337F"/>
    <w:multiLevelType w:val="hybridMultilevel"/>
    <w:tmpl w:val="B05A0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0C00D2"/>
    <w:multiLevelType w:val="hybridMultilevel"/>
    <w:tmpl w:val="51824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321D4C"/>
    <w:multiLevelType w:val="hybridMultilevel"/>
    <w:tmpl w:val="2664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471C7"/>
    <w:multiLevelType w:val="hybridMultilevel"/>
    <w:tmpl w:val="7C8E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B6C07"/>
    <w:multiLevelType w:val="hybridMultilevel"/>
    <w:tmpl w:val="4768D9CE"/>
    <w:lvl w:ilvl="0" w:tplc="8034CB1A">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7664DC"/>
    <w:multiLevelType w:val="hybridMultilevel"/>
    <w:tmpl w:val="85A82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C04DF"/>
    <w:multiLevelType w:val="hybridMultilevel"/>
    <w:tmpl w:val="FEFC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D11A7"/>
    <w:multiLevelType w:val="hybridMultilevel"/>
    <w:tmpl w:val="B04E4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170458"/>
    <w:multiLevelType w:val="hybridMultilevel"/>
    <w:tmpl w:val="0546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4274B"/>
    <w:multiLevelType w:val="hybridMultilevel"/>
    <w:tmpl w:val="421C9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1537AB"/>
    <w:multiLevelType w:val="multilevel"/>
    <w:tmpl w:val="9F18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B4357"/>
    <w:multiLevelType w:val="hybridMultilevel"/>
    <w:tmpl w:val="9196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046A8"/>
    <w:multiLevelType w:val="hybridMultilevel"/>
    <w:tmpl w:val="C2E8D6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D7A2870"/>
    <w:multiLevelType w:val="hybridMultilevel"/>
    <w:tmpl w:val="093226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F6F3F1F"/>
    <w:multiLevelType w:val="hybridMultilevel"/>
    <w:tmpl w:val="AA00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F33A2"/>
    <w:multiLevelType w:val="multilevel"/>
    <w:tmpl w:val="2E2A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490B59"/>
    <w:multiLevelType w:val="hybridMultilevel"/>
    <w:tmpl w:val="18C24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257376"/>
    <w:multiLevelType w:val="hybridMultilevel"/>
    <w:tmpl w:val="7A769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0F24B6"/>
    <w:multiLevelType w:val="hybridMultilevel"/>
    <w:tmpl w:val="7C1C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F05DD"/>
    <w:multiLevelType w:val="hybridMultilevel"/>
    <w:tmpl w:val="EF0C6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5E4605"/>
    <w:multiLevelType w:val="hybridMultilevel"/>
    <w:tmpl w:val="00A29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8B1704C"/>
    <w:multiLevelType w:val="hybridMultilevel"/>
    <w:tmpl w:val="9230C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BB223B5"/>
    <w:multiLevelType w:val="hybridMultilevel"/>
    <w:tmpl w:val="2A0A0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3708F"/>
    <w:multiLevelType w:val="hybridMultilevel"/>
    <w:tmpl w:val="AEA8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B4655"/>
    <w:multiLevelType w:val="multilevel"/>
    <w:tmpl w:val="C45C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882C7F"/>
    <w:multiLevelType w:val="multilevel"/>
    <w:tmpl w:val="8FCC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A67871"/>
    <w:multiLevelType w:val="multilevel"/>
    <w:tmpl w:val="9ACA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A7977"/>
    <w:multiLevelType w:val="multilevel"/>
    <w:tmpl w:val="2D74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A34B48"/>
    <w:multiLevelType w:val="hybridMultilevel"/>
    <w:tmpl w:val="A810DC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1B22711"/>
    <w:multiLevelType w:val="hybridMultilevel"/>
    <w:tmpl w:val="D23E1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DA2218"/>
    <w:multiLevelType w:val="hybridMultilevel"/>
    <w:tmpl w:val="F79E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2841B9"/>
    <w:multiLevelType w:val="hybridMultilevel"/>
    <w:tmpl w:val="41AA6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F046A0"/>
    <w:multiLevelType w:val="hybridMultilevel"/>
    <w:tmpl w:val="A474A39A"/>
    <w:lvl w:ilvl="0" w:tplc="5AE0C1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D1517DB"/>
    <w:multiLevelType w:val="hybridMultilevel"/>
    <w:tmpl w:val="C86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933B48"/>
    <w:multiLevelType w:val="hybridMultilevel"/>
    <w:tmpl w:val="00E6E7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8C0243C"/>
    <w:multiLevelType w:val="multilevel"/>
    <w:tmpl w:val="92AC3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5A3AE7"/>
    <w:multiLevelType w:val="hybridMultilevel"/>
    <w:tmpl w:val="215ABB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AE20703"/>
    <w:multiLevelType w:val="hybridMultilevel"/>
    <w:tmpl w:val="7B3658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7D9E6446"/>
    <w:multiLevelType w:val="hybridMultilevel"/>
    <w:tmpl w:val="A300AB9E"/>
    <w:lvl w:ilvl="0" w:tplc="EC148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14382"/>
    <w:multiLevelType w:val="hybridMultilevel"/>
    <w:tmpl w:val="31AA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005648">
    <w:abstractNumId w:val="8"/>
  </w:num>
  <w:num w:numId="2" w16cid:durableId="1550917854">
    <w:abstractNumId w:val="43"/>
  </w:num>
  <w:num w:numId="3" w16cid:durableId="584993225">
    <w:abstractNumId w:val="21"/>
  </w:num>
  <w:num w:numId="4" w16cid:durableId="1496800648">
    <w:abstractNumId w:val="5"/>
  </w:num>
  <w:num w:numId="5" w16cid:durableId="1668484096">
    <w:abstractNumId w:val="40"/>
  </w:num>
  <w:num w:numId="6" w16cid:durableId="271547971">
    <w:abstractNumId w:val="42"/>
  </w:num>
  <w:num w:numId="7" w16cid:durableId="898830235">
    <w:abstractNumId w:val="7"/>
  </w:num>
  <w:num w:numId="8" w16cid:durableId="706107639">
    <w:abstractNumId w:val="20"/>
  </w:num>
  <w:num w:numId="9" w16cid:durableId="11301995">
    <w:abstractNumId w:val="10"/>
  </w:num>
  <w:num w:numId="10" w16cid:durableId="13263871">
    <w:abstractNumId w:val="25"/>
  </w:num>
  <w:num w:numId="11" w16cid:durableId="90591943">
    <w:abstractNumId w:val="23"/>
  </w:num>
  <w:num w:numId="12" w16cid:durableId="1912108593">
    <w:abstractNumId w:val="33"/>
  </w:num>
  <w:num w:numId="13" w16cid:durableId="2002081507">
    <w:abstractNumId w:val="35"/>
  </w:num>
  <w:num w:numId="14" w16cid:durableId="545335028">
    <w:abstractNumId w:val="2"/>
  </w:num>
  <w:num w:numId="15" w16cid:durableId="554004106">
    <w:abstractNumId w:val="37"/>
  </w:num>
  <w:num w:numId="16" w16cid:durableId="1766153339">
    <w:abstractNumId w:val="4"/>
  </w:num>
  <w:num w:numId="17" w16cid:durableId="1836995697">
    <w:abstractNumId w:val="11"/>
  </w:num>
  <w:num w:numId="18" w16cid:durableId="2079593453">
    <w:abstractNumId w:val="36"/>
  </w:num>
  <w:num w:numId="19" w16cid:durableId="568618142">
    <w:abstractNumId w:val="24"/>
  </w:num>
  <w:num w:numId="20" w16cid:durableId="2093424864">
    <w:abstractNumId w:val="32"/>
  </w:num>
  <w:num w:numId="21" w16cid:durableId="563297358">
    <w:abstractNumId w:val="16"/>
  </w:num>
  <w:num w:numId="22" w16cid:durableId="1777169199">
    <w:abstractNumId w:val="13"/>
  </w:num>
  <w:num w:numId="23" w16cid:durableId="947468601">
    <w:abstractNumId w:val="38"/>
  </w:num>
  <w:num w:numId="24" w16cid:durableId="234096397">
    <w:abstractNumId w:val="17"/>
  </w:num>
  <w:num w:numId="25" w16cid:durableId="554047108">
    <w:abstractNumId w:val="41"/>
  </w:num>
  <w:num w:numId="26" w16cid:durableId="193733470">
    <w:abstractNumId w:val="1"/>
  </w:num>
  <w:num w:numId="27" w16cid:durableId="2133791119">
    <w:abstractNumId w:val="26"/>
  </w:num>
  <w:num w:numId="28" w16cid:durableId="302584573">
    <w:abstractNumId w:val="12"/>
  </w:num>
  <w:num w:numId="29" w16cid:durableId="1321032598">
    <w:abstractNumId w:val="22"/>
  </w:num>
  <w:num w:numId="30" w16cid:durableId="508179604">
    <w:abstractNumId w:val="18"/>
  </w:num>
  <w:num w:numId="31" w16cid:durableId="74060761">
    <w:abstractNumId w:val="6"/>
  </w:num>
  <w:num w:numId="32" w16cid:durableId="1755515327">
    <w:abstractNumId w:val="3"/>
  </w:num>
  <w:num w:numId="33" w16cid:durableId="521936953">
    <w:abstractNumId w:val="34"/>
  </w:num>
  <w:num w:numId="34" w16cid:durableId="1473055755">
    <w:abstractNumId w:val="15"/>
  </w:num>
  <w:num w:numId="35" w16cid:durableId="1450708891">
    <w:abstractNumId w:val="27"/>
  </w:num>
  <w:num w:numId="36" w16cid:durableId="723604676">
    <w:abstractNumId w:val="9"/>
  </w:num>
  <w:num w:numId="37" w16cid:durableId="152336903">
    <w:abstractNumId w:val="30"/>
  </w:num>
  <w:num w:numId="38" w16cid:durableId="792333667">
    <w:abstractNumId w:val="19"/>
  </w:num>
  <w:num w:numId="39" w16cid:durableId="1051997590">
    <w:abstractNumId w:val="14"/>
  </w:num>
  <w:num w:numId="40" w16cid:durableId="766997210">
    <w:abstractNumId w:val="39"/>
  </w:num>
  <w:num w:numId="41" w16cid:durableId="1564558996">
    <w:abstractNumId w:val="31"/>
  </w:num>
  <w:num w:numId="42" w16cid:durableId="1972712417">
    <w:abstractNumId w:val="29"/>
  </w:num>
  <w:num w:numId="43" w16cid:durableId="872615254">
    <w:abstractNumId w:val="0"/>
  </w:num>
  <w:num w:numId="44" w16cid:durableId="16007494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D6"/>
    <w:rsid w:val="000005EE"/>
    <w:rsid w:val="00031DE6"/>
    <w:rsid w:val="00046F62"/>
    <w:rsid w:val="000749B6"/>
    <w:rsid w:val="00074E9F"/>
    <w:rsid w:val="00075277"/>
    <w:rsid w:val="00081BE6"/>
    <w:rsid w:val="000946B6"/>
    <w:rsid w:val="000A1ABC"/>
    <w:rsid w:val="000C0929"/>
    <w:rsid w:val="000D7DC9"/>
    <w:rsid w:val="000E1D80"/>
    <w:rsid w:val="000E2327"/>
    <w:rsid w:val="000F17FB"/>
    <w:rsid w:val="000F7350"/>
    <w:rsid w:val="001065FA"/>
    <w:rsid w:val="001159AB"/>
    <w:rsid w:val="0012168B"/>
    <w:rsid w:val="00122E49"/>
    <w:rsid w:val="001327DA"/>
    <w:rsid w:val="0013562D"/>
    <w:rsid w:val="00140A6D"/>
    <w:rsid w:val="00150B4C"/>
    <w:rsid w:val="00166A51"/>
    <w:rsid w:val="00167854"/>
    <w:rsid w:val="00195E51"/>
    <w:rsid w:val="001A34C4"/>
    <w:rsid w:val="001B61DC"/>
    <w:rsid w:val="001E6F3B"/>
    <w:rsid w:val="001F4108"/>
    <w:rsid w:val="001F706A"/>
    <w:rsid w:val="0020124F"/>
    <w:rsid w:val="00205AED"/>
    <w:rsid w:val="00214D1D"/>
    <w:rsid w:val="002224E6"/>
    <w:rsid w:val="002346C9"/>
    <w:rsid w:val="00243DB4"/>
    <w:rsid w:val="00256E5D"/>
    <w:rsid w:val="00276F2A"/>
    <w:rsid w:val="00277D3F"/>
    <w:rsid w:val="002868B4"/>
    <w:rsid w:val="002A5B7A"/>
    <w:rsid w:val="002A5E76"/>
    <w:rsid w:val="002B00E2"/>
    <w:rsid w:val="002B4580"/>
    <w:rsid w:val="002B472D"/>
    <w:rsid w:val="002B4BE0"/>
    <w:rsid w:val="002B7DC8"/>
    <w:rsid w:val="002C10F2"/>
    <w:rsid w:val="002C176C"/>
    <w:rsid w:val="002C1A8E"/>
    <w:rsid w:val="002F0004"/>
    <w:rsid w:val="002F2B2E"/>
    <w:rsid w:val="002F3471"/>
    <w:rsid w:val="003018AB"/>
    <w:rsid w:val="00304890"/>
    <w:rsid w:val="00307D91"/>
    <w:rsid w:val="00310A3D"/>
    <w:rsid w:val="00340FA4"/>
    <w:rsid w:val="00342E43"/>
    <w:rsid w:val="00352417"/>
    <w:rsid w:val="00355B32"/>
    <w:rsid w:val="00390A6F"/>
    <w:rsid w:val="003B754D"/>
    <w:rsid w:val="003C2BE4"/>
    <w:rsid w:val="003E4771"/>
    <w:rsid w:val="003F0243"/>
    <w:rsid w:val="003F5DA6"/>
    <w:rsid w:val="0040567D"/>
    <w:rsid w:val="00412623"/>
    <w:rsid w:val="004165DA"/>
    <w:rsid w:val="004333D8"/>
    <w:rsid w:val="00436A85"/>
    <w:rsid w:val="00444987"/>
    <w:rsid w:val="00446D4D"/>
    <w:rsid w:val="004518B9"/>
    <w:rsid w:val="00481815"/>
    <w:rsid w:val="004C7878"/>
    <w:rsid w:val="00501135"/>
    <w:rsid w:val="005043E5"/>
    <w:rsid w:val="00505468"/>
    <w:rsid w:val="00506847"/>
    <w:rsid w:val="00532E4A"/>
    <w:rsid w:val="00533165"/>
    <w:rsid w:val="00570138"/>
    <w:rsid w:val="00585E6D"/>
    <w:rsid w:val="005C391B"/>
    <w:rsid w:val="005C5852"/>
    <w:rsid w:val="005E0E62"/>
    <w:rsid w:val="005F17D4"/>
    <w:rsid w:val="005F4AAC"/>
    <w:rsid w:val="005F69F5"/>
    <w:rsid w:val="005F6C64"/>
    <w:rsid w:val="006152FA"/>
    <w:rsid w:val="006258CF"/>
    <w:rsid w:val="0063228E"/>
    <w:rsid w:val="0063320E"/>
    <w:rsid w:val="00637A1D"/>
    <w:rsid w:val="00641896"/>
    <w:rsid w:val="00665112"/>
    <w:rsid w:val="00672D59"/>
    <w:rsid w:val="00675AB6"/>
    <w:rsid w:val="00677680"/>
    <w:rsid w:val="00680D73"/>
    <w:rsid w:val="006A32AD"/>
    <w:rsid w:val="006A677F"/>
    <w:rsid w:val="006A7140"/>
    <w:rsid w:val="006C0099"/>
    <w:rsid w:val="006C1032"/>
    <w:rsid w:val="006C7591"/>
    <w:rsid w:val="006D4CDA"/>
    <w:rsid w:val="007130C2"/>
    <w:rsid w:val="00722BCF"/>
    <w:rsid w:val="007323E0"/>
    <w:rsid w:val="0074092F"/>
    <w:rsid w:val="00740CC1"/>
    <w:rsid w:val="00740CF0"/>
    <w:rsid w:val="00751305"/>
    <w:rsid w:val="0078074E"/>
    <w:rsid w:val="00785D61"/>
    <w:rsid w:val="007C3235"/>
    <w:rsid w:val="007D7282"/>
    <w:rsid w:val="007E377E"/>
    <w:rsid w:val="007E6633"/>
    <w:rsid w:val="00801BEE"/>
    <w:rsid w:val="00802768"/>
    <w:rsid w:val="008135A2"/>
    <w:rsid w:val="008317EE"/>
    <w:rsid w:val="00833E43"/>
    <w:rsid w:val="008544BF"/>
    <w:rsid w:val="00854511"/>
    <w:rsid w:val="00886888"/>
    <w:rsid w:val="00887899"/>
    <w:rsid w:val="008B2851"/>
    <w:rsid w:val="008B2FFD"/>
    <w:rsid w:val="008B6F02"/>
    <w:rsid w:val="008D75BD"/>
    <w:rsid w:val="008E704F"/>
    <w:rsid w:val="008E7604"/>
    <w:rsid w:val="008F03E6"/>
    <w:rsid w:val="008F5941"/>
    <w:rsid w:val="0090650A"/>
    <w:rsid w:val="009203C1"/>
    <w:rsid w:val="00921246"/>
    <w:rsid w:val="00924E2D"/>
    <w:rsid w:val="009412D9"/>
    <w:rsid w:val="009452A9"/>
    <w:rsid w:val="00947A21"/>
    <w:rsid w:val="00951032"/>
    <w:rsid w:val="00961231"/>
    <w:rsid w:val="00964DA2"/>
    <w:rsid w:val="00972413"/>
    <w:rsid w:val="00976655"/>
    <w:rsid w:val="00981302"/>
    <w:rsid w:val="00984A68"/>
    <w:rsid w:val="009A235E"/>
    <w:rsid w:val="009A3A01"/>
    <w:rsid w:val="009A62CC"/>
    <w:rsid w:val="009C620A"/>
    <w:rsid w:val="009C7F31"/>
    <w:rsid w:val="009E3417"/>
    <w:rsid w:val="00A0346C"/>
    <w:rsid w:val="00A11E90"/>
    <w:rsid w:val="00A24A23"/>
    <w:rsid w:val="00A2764D"/>
    <w:rsid w:val="00A55F00"/>
    <w:rsid w:val="00A65C47"/>
    <w:rsid w:val="00A6694B"/>
    <w:rsid w:val="00A70C6A"/>
    <w:rsid w:val="00A7209F"/>
    <w:rsid w:val="00A80ED9"/>
    <w:rsid w:val="00A83007"/>
    <w:rsid w:val="00A8364A"/>
    <w:rsid w:val="00A90D1D"/>
    <w:rsid w:val="00A91BE2"/>
    <w:rsid w:val="00AB1E1E"/>
    <w:rsid w:val="00AC52F6"/>
    <w:rsid w:val="00AD2EA3"/>
    <w:rsid w:val="00AF5F87"/>
    <w:rsid w:val="00AF64EE"/>
    <w:rsid w:val="00B0127F"/>
    <w:rsid w:val="00B042A3"/>
    <w:rsid w:val="00B24662"/>
    <w:rsid w:val="00B248F8"/>
    <w:rsid w:val="00B25392"/>
    <w:rsid w:val="00B363D4"/>
    <w:rsid w:val="00B366CE"/>
    <w:rsid w:val="00B4738B"/>
    <w:rsid w:val="00B63B79"/>
    <w:rsid w:val="00B63DC8"/>
    <w:rsid w:val="00B72CC7"/>
    <w:rsid w:val="00B7661B"/>
    <w:rsid w:val="00B84CE6"/>
    <w:rsid w:val="00B8649E"/>
    <w:rsid w:val="00BA0F2E"/>
    <w:rsid w:val="00BD0886"/>
    <w:rsid w:val="00BD4289"/>
    <w:rsid w:val="00BD6727"/>
    <w:rsid w:val="00C100FF"/>
    <w:rsid w:val="00C26F35"/>
    <w:rsid w:val="00C30D3C"/>
    <w:rsid w:val="00C4629A"/>
    <w:rsid w:val="00C6191B"/>
    <w:rsid w:val="00C8042D"/>
    <w:rsid w:val="00C84280"/>
    <w:rsid w:val="00C916A8"/>
    <w:rsid w:val="00CB077F"/>
    <w:rsid w:val="00CB0BF4"/>
    <w:rsid w:val="00CB66BB"/>
    <w:rsid w:val="00CC36C1"/>
    <w:rsid w:val="00CD1E00"/>
    <w:rsid w:val="00CD5C30"/>
    <w:rsid w:val="00CD7780"/>
    <w:rsid w:val="00CE407E"/>
    <w:rsid w:val="00D020A6"/>
    <w:rsid w:val="00D0400E"/>
    <w:rsid w:val="00D06CB3"/>
    <w:rsid w:val="00D139C7"/>
    <w:rsid w:val="00D26264"/>
    <w:rsid w:val="00D32A99"/>
    <w:rsid w:val="00D72484"/>
    <w:rsid w:val="00D76B9C"/>
    <w:rsid w:val="00D871F8"/>
    <w:rsid w:val="00DA386C"/>
    <w:rsid w:val="00DA6ABF"/>
    <w:rsid w:val="00DB684D"/>
    <w:rsid w:val="00DC1671"/>
    <w:rsid w:val="00DD51A6"/>
    <w:rsid w:val="00DD53F2"/>
    <w:rsid w:val="00DD7707"/>
    <w:rsid w:val="00DE6F09"/>
    <w:rsid w:val="00DF64D4"/>
    <w:rsid w:val="00E114CF"/>
    <w:rsid w:val="00E43CBE"/>
    <w:rsid w:val="00E52925"/>
    <w:rsid w:val="00E5711F"/>
    <w:rsid w:val="00E64512"/>
    <w:rsid w:val="00E74F4A"/>
    <w:rsid w:val="00E75DDB"/>
    <w:rsid w:val="00E94D4E"/>
    <w:rsid w:val="00EA010D"/>
    <w:rsid w:val="00EA3A12"/>
    <w:rsid w:val="00EB4381"/>
    <w:rsid w:val="00EB6A8B"/>
    <w:rsid w:val="00EC68EC"/>
    <w:rsid w:val="00EC74D6"/>
    <w:rsid w:val="00EC7A07"/>
    <w:rsid w:val="00ED1994"/>
    <w:rsid w:val="00ED3332"/>
    <w:rsid w:val="00EE036B"/>
    <w:rsid w:val="00EE5778"/>
    <w:rsid w:val="00EF03BD"/>
    <w:rsid w:val="00EF4D68"/>
    <w:rsid w:val="00EF61F5"/>
    <w:rsid w:val="00EF74A1"/>
    <w:rsid w:val="00F00505"/>
    <w:rsid w:val="00F0274B"/>
    <w:rsid w:val="00F12EC9"/>
    <w:rsid w:val="00F30236"/>
    <w:rsid w:val="00F665A8"/>
    <w:rsid w:val="00F6796C"/>
    <w:rsid w:val="00F7061B"/>
    <w:rsid w:val="00F70EC0"/>
    <w:rsid w:val="00F7281C"/>
    <w:rsid w:val="00F81A82"/>
    <w:rsid w:val="00F91058"/>
    <w:rsid w:val="00F910F2"/>
    <w:rsid w:val="00F92403"/>
    <w:rsid w:val="00F9418C"/>
    <w:rsid w:val="00FC4471"/>
    <w:rsid w:val="00FD14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89DFA"/>
  <w15:docId w15:val="{6CFAADD7-309C-4C27-A1B0-3BA64543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878"/>
  </w:style>
  <w:style w:type="paragraph" w:styleId="Heading1">
    <w:name w:val="heading 1"/>
    <w:basedOn w:val="Normal"/>
    <w:next w:val="Normal"/>
    <w:link w:val="Heading1Char"/>
    <w:uiPriority w:val="9"/>
    <w:qFormat/>
    <w:rsid w:val="004165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65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68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06847"/>
  </w:style>
  <w:style w:type="paragraph" w:styleId="Footer">
    <w:name w:val="footer"/>
    <w:basedOn w:val="Normal"/>
    <w:link w:val="FooterChar"/>
    <w:uiPriority w:val="99"/>
    <w:unhideWhenUsed/>
    <w:rsid w:val="005068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06847"/>
  </w:style>
  <w:style w:type="paragraph" w:styleId="BalloonText">
    <w:name w:val="Balloon Text"/>
    <w:basedOn w:val="Normal"/>
    <w:link w:val="BalloonTextChar"/>
    <w:uiPriority w:val="99"/>
    <w:semiHidden/>
    <w:unhideWhenUsed/>
    <w:rsid w:val="00506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847"/>
    <w:rPr>
      <w:rFonts w:ascii="Tahoma" w:hAnsi="Tahoma" w:cs="Tahoma"/>
      <w:sz w:val="16"/>
      <w:szCs w:val="16"/>
    </w:rPr>
  </w:style>
  <w:style w:type="paragraph" w:customStyle="1" w:styleId="Default">
    <w:name w:val="Default"/>
    <w:rsid w:val="00A7209F"/>
    <w:pPr>
      <w:autoSpaceDE w:val="0"/>
      <w:autoSpaceDN w:val="0"/>
      <w:adjustRightInd w:val="0"/>
      <w:spacing w:after="0" w:line="240" w:lineRule="auto"/>
    </w:pPr>
    <w:rPr>
      <w:rFonts w:ascii="Candara" w:eastAsiaTheme="minorHAnsi" w:hAnsi="Candara" w:cs="Candara"/>
      <w:color w:val="000000"/>
      <w:sz w:val="24"/>
      <w:szCs w:val="24"/>
    </w:rPr>
  </w:style>
  <w:style w:type="character" w:styleId="Hyperlink">
    <w:name w:val="Hyperlink"/>
    <w:basedOn w:val="DefaultParagraphFont"/>
    <w:uiPriority w:val="99"/>
    <w:unhideWhenUsed/>
    <w:rsid w:val="006C0099"/>
    <w:rPr>
      <w:color w:val="0000FF" w:themeColor="hyperlink"/>
      <w:u w:val="single"/>
    </w:rPr>
  </w:style>
  <w:style w:type="paragraph" w:styleId="NoSpacing">
    <w:name w:val="No Spacing"/>
    <w:uiPriority w:val="1"/>
    <w:qFormat/>
    <w:rsid w:val="004165DA"/>
    <w:pPr>
      <w:spacing w:after="0" w:line="240" w:lineRule="auto"/>
    </w:pPr>
  </w:style>
  <w:style w:type="character" w:customStyle="1" w:styleId="Heading1Char">
    <w:name w:val="Heading 1 Char"/>
    <w:basedOn w:val="DefaultParagraphFont"/>
    <w:link w:val="Heading1"/>
    <w:uiPriority w:val="9"/>
    <w:rsid w:val="004165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65D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165DA"/>
    <w:pPr>
      <w:ind w:left="720"/>
      <w:contextualSpacing/>
    </w:pPr>
  </w:style>
  <w:style w:type="paragraph" w:styleId="BodyText">
    <w:name w:val="Body Text"/>
    <w:link w:val="BodyTextChar"/>
    <w:rsid w:val="001B61DC"/>
    <w:pPr>
      <w:spacing w:after="120" w:line="240" w:lineRule="atLeast"/>
    </w:pPr>
    <w:rPr>
      <w:rFonts w:ascii="Trebuchet MS" w:eastAsia="Times New Roman" w:hAnsi="Trebuchet MS" w:cs="Arial"/>
      <w:color w:val="000000"/>
      <w:szCs w:val="20"/>
    </w:rPr>
  </w:style>
  <w:style w:type="character" w:customStyle="1" w:styleId="BodyTextChar">
    <w:name w:val="Body Text Char"/>
    <w:basedOn w:val="DefaultParagraphFont"/>
    <w:link w:val="BodyText"/>
    <w:rsid w:val="001B61DC"/>
    <w:rPr>
      <w:rFonts w:ascii="Trebuchet MS" w:eastAsia="Times New Roman" w:hAnsi="Trebuchet MS" w:cs="Arial"/>
      <w:color w:val="000000"/>
      <w:szCs w:val="20"/>
    </w:rPr>
  </w:style>
  <w:style w:type="character" w:customStyle="1" w:styleId="hps">
    <w:name w:val="hps"/>
    <w:basedOn w:val="DefaultParagraphFont"/>
    <w:rsid w:val="001B61DC"/>
  </w:style>
  <w:style w:type="character" w:styleId="Emphasis">
    <w:name w:val="Emphasis"/>
    <w:uiPriority w:val="20"/>
    <w:qFormat/>
    <w:rsid w:val="001B61DC"/>
    <w:rPr>
      <w:i/>
      <w:iCs/>
    </w:rPr>
  </w:style>
  <w:style w:type="paragraph" w:customStyle="1" w:styleId="TOCText">
    <w:name w:val="TOC Text"/>
    <w:rsid w:val="001B61DC"/>
    <w:pPr>
      <w:tabs>
        <w:tab w:val="left" w:pos="360"/>
      </w:tabs>
      <w:spacing w:after="120" w:line="240" w:lineRule="auto"/>
      <w:ind w:left="360" w:hanging="360"/>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83566">
      <w:bodyDiv w:val="1"/>
      <w:marLeft w:val="0"/>
      <w:marRight w:val="0"/>
      <w:marTop w:val="0"/>
      <w:marBottom w:val="0"/>
      <w:divBdr>
        <w:top w:val="none" w:sz="0" w:space="0" w:color="auto"/>
        <w:left w:val="none" w:sz="0" w:space="0" w:color="auto"/>
        <w:bottom w:val="none" w:sz="0" w:space="0" w:color="auto"/>
        <w:right w:val="none" w:sz="0" w:space="0" w:color="auto"/>
      </w:divBdr>
    </w:div>
    <w:div w:id="751699570">
      <w:bodyDiv w:val="1"/>
      <w:marLeft w:val="0"/>
      <w:marRight w:val="0"/>
      <w:marTop w:val="0"/>
      <w:marBottom w:val="0"/>
      <w:divBdr>
        <w:top w:val="none" w:sz="0" w:space="0" w:color="auto"/>
        <w:left w:val="none" w:sz="0" w:space="0" w:color="auto"/>
        <w:bottom w:val="none" w:sz="0" w:space="0" w:color="auto"/>
        <w:right w:val="none" w:sz="0" w:space="0" w:color="auto"/>
      </w:divBdr>
    </w:div>
    <w:div w:id="951087123">
      <w:bodyDiv w:val="1"/>
      <w:marLeft w:val="0"/>
      <w:marRight w:val="0"/>
      <w:marTop w:val="0"/>
      <w:marBottom w:val="0"/>
      <w:divBdr>
        <w:top w:val="none" w:sz="0" w:space="0" w:color="auto"/>
        <w:left w:val="none" w:sz="0" w:space="0" w:color="auto"/>
        <w:bottom w:val="none" w:sz="0" w:space="0" w:color="auto"/>
        <w:right w:val="none" w:sz="0" w:space="0" w:color="auto"/>
      </w:divBdr>
    </w:div>
    <w:div w:id="1005520325">
      <w:bodyDiv w:val="1"/>
      <w:marLeft w:val="0"/>
      <w:marRight w:val="0"/>
      <w:marTop w:val="0"/>
      <w:marBottom w:val="0"/>
      <w:divBdr>
        <w:top w:val="none" w:sz="0" w:space="0" w:color="auto"/>
        <w:left w:val="none" w:sz="0" w:space="0" w:color="auto"/>
        <w:bottom w:val="none" w:sz="0" w:space="0" w:color="auto"/>
        <w:right w:val="none" w:sz="0" w:space="0" w:color="auto"/>
      </w:divBdr>
    </w:div>
    <w:div w:id="1206410675">
      <w:bodyDiv w:val="1"/>
      <w:marLeft w:val="0"/>
      <w:marRight w:val="0"/>
      <w:marTop w:val="0"/>
      <w:marBottom w:val="0"/>
      <w:divBdr>
        <w:top w:val="none" w:sz="0" w:space="0" w:color="auto"/>
        <w:left w:val="none" w:sz="0" w:space="0" w:color="auto"/>
        <w:bottom w:val="none" w:sz="0" w:space="0" w:color="auto"/>
        <w:right w:val="none" w:sz="0" w:space="0" w:color="auto"/>
      </w:divBdr>
    </w:div>
    <w:div w:id="1337659604">
      <w:bodyDiv w:val="1"/>
      <w:marLeft w:val="0"/>
      <w:marRight w:val="0"/>
      <w:marTop w:val="0"/>
      <w:marBottom w:val="0"/>
      <w:divBdr>
        <w:top w:val="none" w:sz="0" w:space="0" w:color="auto"/>
        <w:left w:val="none" w:sz="0" w:space="0" w:color="auto"/>
        <w:bottom w:val="none" w:sz="0" w:space="0" w:color="auto"/>
        <w:right w:val="none" w:sz="0" w:space="0" w:color="auto"/>
      </w:divBdr>
    </w:div>
    <w:div w:id="1666931385">
      <w:bodyDiv w:val="1"/>
      <w:marLeft w:val="0"/>
      <w:marRight w:val="0"/>
      <w:marTop w:val="0"/>
      <w:marBottom w:val="0"/>
      <w:divBdr>
        <w:top w:val="none" w:sz="0" w:space="0" w:color="auto"/>
        <w:left w:val="none" w:sz="0" w:space="0" w:color="auto"/>
        <w:bottom w:val="none" w:sz="0" w:space="0" w:color="auto"/>
        <w:right w:val="none" w:sz="0" w:space="0" w:color="auto"/>
      </w:divBdr>
    </w:div>
    <w:div w:id="171114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12</Pages>
  <Words>3218</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halaa</dc:creator>
  <cp:lastModifiedBy>Luna Mustafa</cp:lastModifiedBy>
  <cp:revision>9</cp:revision>
  <cp:lastPrinted>2024-10-30T04:36:00Z</cp:lastPrinted>
  <dcterms:created xsi:type="dcterms:W3CDTF">2024-10-22T06:00:00Z</dcterms:created>
  <dcterms:modified xsi:type="dcterms:W3CDTF">2024-12-06T04:57:00Z</dcterms:modified>
</cp:coreProperties>
</file>